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A811" w14:textId="77777777" w:rsidR="008836D9" w:rsidRPr="008836D9" w:rsidRDefault="008836D9" w:rsidP="00A21A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6D9">
        <w:rPr>
          <w:rFonts w:ascii="Times New Roman" w:eastAsia="Calibri" w:hAnsi="Times New Roman" w:cs="Times New Roman"/>
          <w:b/>
          <w:sz w:val="28"/>
          <w:szCs w:val="28"/>
        </w:rPr>
        <w:t xml:space="preserve">КОМЛЕКС УПРАЖНЕНИЙ КАК СРЕДСТВО ФОРМИРОВАНИЯ КОММУНИКАТИВНЫХ УМЕНИЙ МЛАДШИХ ШКОЛЬНИКОВ С ЛЕГКОЙ СТЕПЕНЬЮ УМСТВЕННОЙ ОТСТАЛОСТИ В УРОЧНОЙ ДЕЯТЕЛЬНОСТИ </w:t>
      </w:r>
    </w:p>
    <w:p w14:paraId="3735F767" w14:textId="77777777" w:rsidR="008836D9" w:rsidRPr="008836D9" w:rsidRDefault="008836D9" w:rsidP="00A21A4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SET OF EXERCISES AS A MEANS OF FORMING THE COMMUNICATIVE SKILLS OF YOUNGER SCHOOLCHILDREN WITH A MILD DEGREE OF MENTAL RETARDATION IN THE CLASSROOM ACTIVITY</w:t>
      </w:r>
    </w:p>
    <w:p w14:paraId="162801FA" w14:textId="77777777" w:rsidR="008836D9" w:rsidRPr="00A21A4A" w:rsidRDefault="008836D9" w:rsidP="00A21A4A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1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ab/>
      </w:r>
      <w:r w:rsidRPr="00A21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УДК 376.42</w:t>
      </w:r>
    </w:p>
    <w:p w14:paraId="6CC08C2C" w14:textId="2DF9A879" w:rsidR="008836D9" w:rsidRPr="00A21A4A" w:rsidRDefault="008836D9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</w:pPr>
      <w:r w:rsidRPr="00A21A4A">
        <w:rPr>
          <w:rFonts w:ascii="Times New Roman" w:hAnsi="Times New Roman" w:cs="Times New Roman"/>
          <w:sz w:val="28"/>
          <w:szCs w:val="28"/>
        </w:rPr>
        <w:t xml:space="preserve">Кембель Светлана Николаевна, </w:t>
      </w:r>
      <w:r w:rsidRPr="00A21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магистрант института социально-гуманитарных технологий, КГПУ им. В.П. Астафьева; </w:t>
      </w:r>
      <w:r w:rsidRPr="00A21A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A21A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1A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A21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sverlankakembel</w:t>
        </w:r>
        <w:r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6007F07A" w14:textId="77777777" w:rsidR="002A3823" w:rsidRPr="00A21A4A" w:rsidRDefault="008836D9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</w:pPr>
      <w:proofErr w:type="spellStart"/>
      <w:r w:rsidRPr="00A21A4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Kembel</w:t>
      </w:r>
      <w:proofErr w:type="spellEnd"/>
      <w:r w:rsidRPr="00A21A4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 Svetlana </w:t>
      </w:r>
      <w:proofErr w:type="spellStart"/>
      <w:r w:rsidRPr="00A21A4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Nikolaevna</w:t>
      </w:r>
      <w:proofErr w:type="spellEnd"/>
      <w:r w:rsidRPr="00A21A4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21A4A">
        <w:rPr>
          <w:rFonts w:ascii="Times New Roman" w:hAnsi="Times New Roman" w:cs="Times New Roman"/>
          <w:color w:val="000000"/>
          <w:sz w:val="28"/>
          <w:szCs w:val="28"/>
          <w:lang w:val="en-US"/>
        </w:rPr>
        <w:t>Graduate Student</w:t>
      </w:r>
      <w:r w:rsidRPr="00A21A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Institute of Social and Humanitarian Technologies, KSPU named after V.P. </w:t>
      </w:r>
      <w:proofErr w:type="spellStart"/>
      <w:r w:rsidRPr="00A21A4A">
        <w:rPr>
          <w:rFonts w:ascii="Times New Roman" w:hAnsi="Times New Roman" w:cs="Times New Roman"/>
          <w:color w:val="000000"/>
          <w:sz w:val="28"/>
          <w:szCs w:val="28"/>
          <w:lang w:val="en-US"/>
        </w:rPr>
        <w:t>Astafyev</w:t>
      </w:r>
      <w:proofErr w:type="spellEnd"/>
      <w:r w:rsidRPr="00A21A4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="002A3823" w:rsidRPr="00A21A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A3823" w:rsidRPr="00A21A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e-mail: </w:t>
      </w:r>
      <w:hyperlink r:id="rId10" w:history="1">
        <w:r w:rsidR="002A3823" w:rsidRPr="00A21A4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ru-RU"/>
          </w:rPr>
          <w:t>sverlankakembel@mail.ru</w:t>
        </w:r>
      </w:hyperlink>
    </w:p>
    <w:p w14:paraId="1FAA909D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82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6D7AA4BC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i/>
          <w:sz w:val="28"/>
          <w:szCs w:val="28"/>
        </w:rPr>
        <w:t>Постановка проблемы.</w:t>
      </w: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0EA800" w14:textId="77777777" w:rsidR="002A3823" w:rsidRPr="002A3823" w:rsidRDefault="002A3823" w:rsidP="00A21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Нынешние условия современности и развития общества характеризуются высокими требованиями к коммуникативному уровню человека; иначе говоря, каждый человек должен свободно общаться, устанавливать контакт, в совершенстве владеть связной речью. По указанной причине формирование и совершенствование коммуникативных умений и компетенций является важнейшей прикладной задачей развития и обучения подрастающего поколения, что детерминировано не просто ее общественной значимостью, но и существенной развивающей ролью в полноценном интеллектуально-личностном развитии современного ребенка.</w:t>
      </w:r>
    </w:p>
    <w:p w14:paraId="6E4FCA75" w14:textId="77777777" w:rsidR="002A3823" w:rsidRPr="002A3823" w:rsidRDefault="002A3823" w:rsidP="00A21A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23">
        <w:rPr>
          <w:rFonts w:ascii="Times New Roman" w:eastAsia="Times New Roman" w:hAnsi="Times New Roman" w:cs="Times New Roman"/>
          <w:sz w:val="28"/>
          <w:szCs w:val="28"/>
        </w:rPr>
        <w:t xml:space="preserve">В ФГОС О УО пристальное внимание на то положение, что данный документ ориентируется на образовательные потребности детей с ограниченными возможностями здоровья, представляется важной базой </w:t>
      </w:r>
      <w:r w:rsidRPr="002A382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уровня образования обучающихся на ступени начального общего образования.</w:t>
      </w:r>
    </w:p>
    <w:p w14:paraId="105C3AB8" w14:textId="056763A9" w:rsidR="002A3823" w:rsidRPr="00A21A4A" w:rsidRDefault="002A3823" w:rsidP="00A21A4A">
      <w:pPr>
        <w:tabs>
          <w:tab w:val="left" w:pos="-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4A">
        <w:rPr>
          <w:rFonts w:ascii="Times New Roman" w:eastAsia="Times New Roman" w:hAnsi="Times New Roman" w:cs="Times New Roman"/>
          <w:sz w:val="28"/>
          <w:szCs w:val="28"/>
        </w:rPr>
        <w:t>В настоящее время растет число детей с задержкой психического развития, что требует от системы образования специализированной системы работы с такой категорией детей. Наиболее выраженным недостатком у таких детей является низкая активность в общении, поэтому коррекционно-педагогическая работа по</w:t>
      </w:r>
      <w:r w:rsidRPr="00A2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4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коммуникативных умений является на прикладном уровне важным участком работы. </w:t>
      </w:r>
    </w:p>
    <w:p w14:paraId="3D454D15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sz w:val="28"/>
          <w:szCs w:val="28"/>
        </w:rPr>
        <w:t>Коммуникация, общение выступает их важной социальной потребностью. Выступая ключевым условием психического развития ребенка, детерминирующим его личностное развитие, общение позволяет познать и оценить самого себя в процессе взаимодействия с другими.</w:t>
      </w:r>
    </w:p>
    <w:p w14:paraId="26AAE6DD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Таким образом, целью настоящей статьи представляется разработка и обоснование </w:t>
      </w:r>
      <w:proofErr w:type="gramStart"/>
      <w:r w:rsidRPr="002A3823">
        <w:rPr>
          <w:rFonts w:ascii="Times New Roman" w:eastAsia="Calibri" w:hAnsi="Times New Roman" w:cs="Times New Roman"/>
          <w:sz w:val="28"/>
          <w:szCs w:val="28"/>
        </w:rPr>
        <w:t>анализа результатов реализации комплекса упражнений</w:t>
      </w:r>
      <w:proofErr w:type="gramEnd"/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как средство формирования коммуникативных умений младших школьников с легкой степенью умственной отсталости в урочной деятельности.</w:t>
      </w:r>
    </w:p>
    <w:p w14:paraId="5542BA31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</w:t>
      </w:r>
    </w:p>
    <w:p w14:paraId="7BEDBF4A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Problem statement.</w:t>
      </w:r>
      <w:proofErr w:type="gramEnd"/>
      <w:r w:rsidRPr="002A3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Correctional work with children with a mild degree of mental retardation is continuous. A special place in it is occupied by the formation of communicative skills of younger schoolchildren. Communication, communication is their important social need. Acting as a key condition for the child's mental development, determining his personal development, communication allows you to know and evaluate yourself in the process of interacting with others.</w:t>
      </w:r>
    </w:p>
    <w:p w14:paraId="6AD083C0" w14:textId="77777777" w:rsidR="002A3823" w:rsidRPr="00A21A4A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Thus, the purpose of this article is to develop and substantiate the analysis of the results of the implementation of a set of exercises as a means of forming the communicative skills of younger schoolchildren with a mild degree of mental retardation in the classroom.</w:t>
      </w:r>
    </w:p>
    <w:p w14:paraId="30AAB7AC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8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Ключевые слова:</w:t>
      </w: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823">
        <w:rPr>
          <w:rFonts w:ascii="Times New Roman" w:eastAsia="Calibri" w:hAnsi="Times New Roman" w:cs="Times New Roman"/>
          <w:i/>
          <w:sz w:val="28"/>
          <w:szCs w:val="28"/>
        </w:rPr>
        <w:t>младший школьный возраст, общение, коммуникативные умения, средства общения, коррекционная работа, легкая степень умственной отсталости, урочная деятельность.</w:t>
      </w:r>
    </w:p>
    <w:p w14:paraId="69CD2A81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9C526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3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primary school age, communication, communication skills, means of communication, correctional work, mild degree of mental retardation, scheduled activity.</w:t>
      </w:r>
    </w:p>
    <w:p w14:paraId="2B4E658A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П</w:t>
      </w:r>
      <w:r w:rsidRPr="002A3823">
        <w:rPr>
          <w:rFonts w:ascii="Times New Roman" w:eastAsia="Calibri" w:hAnsi="Times New Roman" w:cs="Times New Roman"/>
          <w:i/>
          <w:sz w:val="28"/>
          <w:szCs w:val="28"/>
        </w:rPr>
        <w:t>остановка проблемы.</w:t>
      </w: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Коррекционная работа с детьми, имеющими легкую степень умственной отсталости, носит непрерывный характер. Особое место в ней занимает процесс становления у детей младшего школьного возраста коммуникативных умений. </w:t>
      </w:r>
    </w:p>
    <w:p w14:paraId="799A3A2B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Коммуникация, общение выступает их важной социальной потребностью. </w:t>
      </w:r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Исследователи, занимающиеся проблематикой формирования коммуникативных навыков, выделяют следующие группы основных причин, которые обуславливают задержку психического развития и проявляются непосредственно в коммуникативных умениях; данные причины можно разделить на такие категории:</w:t>
      </w:r>
    </w:p>
    <w:p w14:paraId="54A83FB7" w14:textId="77777777" w:rsidR="002A3823" w:rsidRPr="00A21A4A" w:rsidRDefault="002A3823" w:rsidP="00A21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недостаточность центральной нервной системы на органическом уровне, при этом она преимущественным образом</w:t>
      </w:r>
      <w:r w:rsidRPr="00A2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бывает остаточного плана, т.е. по причинам различных патологий плода и патологий в период беременности;</w:t>
      </w:r>
    </w:p>
    <w:p w14:paraId="55A13D2D" w14:textId="77777777" w:rsidR="002A3823" w:rsidRPr="002A3823" w:rsidRDefault="002A3823" w:rsidP="00A21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соматические заболевания хронического характера;</w:t>
      </w:r>
    </w:p>
    <w:p w14:paraId="25B4BE31" w14:textId="77777777" w:rsidR="002A3823" w:rsidRPr="002A3823" w:rsidRDefault="002A3823" w:rsidP="00A21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наследственные причины в анамнезе ребенка с задержкой психического развития;</w:t>
      </w:r>
    </w:p>
    <w:p w14:paraId="21F12549" w14:textId="77777777" w:rsidR="002A3823" w:rsidRPr="002A3823" w:rsidRDefault="002A3823" w:rsidP="00A21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отрицательные неблагоприятные аспекты социального окружения, семейного воспитания </w:t>
      </w:r>
      <w:proofErr w:type="gramStart"/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2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ухода за маленьким ребенком. В категорию этих причин преимущественно относят проблемы и вопросы психолого-педагогической запущенности ребенка в силу алкоголизма или наркомании родителей.</w:t>
      </w:r>
    </w:p>
    <w:p w14:paraId="4BA12F47" w14:textId="0B755533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4A">
        <w:rPr>
          <w:rFonts w:ascii="Times New Roman" w:eastAsia="Calibri" w:hAnsi="Times New Roman" w:cs="Times New Roman"/>
          <w:sz w:val="28"/>
          <w:szCs w:val="28"/>
        </w:rPr>
        <w:lastRenderedPageBreak/>
        <w:t>Не подлежит сомнению тот факт, что общение как вид деятельности дает возможность познания и оценки личностью себя в ходе коммуникации с окружающими. Ряд исследователей (Леонтьев А.А. [7], Лисина М.И.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[9], </w:t>
      </w:r>
      <w:proofErr w:type="spellStart"/>
      <w:r w:rsidRPr="00A21A4A">
        <w:rPr>
          <w:rFonts w:ascii="Times New Roman" w:eastAsia="Calibri" w:hAnsi="Times New Roman" w:cs="Times New Roman"/>
          <w:sz w:val="28"/>
          <w:szCs w:val="28"/>
        </w:rPr>
        <w:t>Коломинский</w:t>
      </w:r>
      <w:proofErr w:type="spellEnd"/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Я.Л. [11]) сходятся во мнении, рассматривая общение в качестве процесса, мотивированного потребностями партнеров по общению. Они также считают, что этот процесс характеризуется конкретной целью, специфическими способом и средствами достижения ее результатов.</w:t>
      </w:r>
    </w:p>
    <w:p w14:paraId="019F9A9A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sz w:val="28"/>
          <w:szCs w:val="28"/>
        </w:rPr>
        <w:t>Действия общения, представляющие собой целостные акты, направленные на окружающих, реализуются посредством использования вербальных, невербальных, а также предметно-действенных средств общения [8]. Лисиной М.И. к числу данных средств общения причисляются реплики, вопросы, ответы [9]. При этом автор считает данные средства необходимыми с точки зрения полноценного развития ребенка в социуме. Эти умения необходимы для обеспечения их успешного взаимодействия в обществе.</w:t>
      </w:r>
    </w:p>
    <w:p w14:paraId="62FAB752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23">
        <w:rPr>
          <w:rFonts w:ascii="Times New Roman" w:eastAsia="Calibri" w:hAnsi="Times New Roman" w:cs="Times New Roman"/>
          <w:iCs/>
          <w:sz w:val="28"/>
          <w:szCs w:val="28"/>
        </w:rPr>
        <w:t>Цель статьи</w:t>
      </w:r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– разработка и обоснование </w:t>
      </w:r>
      <w:proofErr w:type="gramStart"/>
      <w:r w:rsidRPr="002A3823">
        <w:rPr>
          <w:rFonts w:ascii="Times New Roman" w:eastAsia="Calibri" w:hAnsi="Times New Roman" w:cs="Times New Roman"/>
          <w:sz w:val="28"/>
          <w:szCs w:val="28"/>
        </w:rPr>
        <w:t>анализа результатов реализации комплекса упражнений</w:t>
      </w:r>
      <w:proofErr w:type="gramEnd"/>
      <w:r w:rsidRPr="002A3823">
        <w:rPr>
          <w:rFonts w:ascii="Times New Roman" w:eastAsia="Calibri" w:hAnsi="Times New Roman" w:cs="Times New Roman"/>
          <w:sz w:val="28"/>
          <w:szCs w:val="28"/>
        </w:rPr>
        <w:t xml:space="preserve"> как средство формирования коммуникативных умений младших школьников с легкой степенью умственной отсталости в урочной деятельности.</w:t>
      </w:r>
    </w:p>
    <w:p w14:paraId="2BAF72C0" w14:textId="08A15936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4A">
        <w:rPr>
          <w:rFonts w:ascii="Times New Roman" w:eastAsia="Calibri" w:hAnsi="Times New Roman" w:cs="Times New Roman"/>
          <w:i/>
          <w:sz w:val="28"/>
          <w:szCs w:val="28"/>
        </w:rPr>
        <w:t xml:space="preserve">Методы. </w:t>
      </w:r>
      <w:r w:rsidRPr="00A21A4A">
        <w:rPr>
          <w:rFonts w:ascii="Times New Roman" w:eastAsia="Calibri" w:hAnsi="Times New Roman" w:cs="Times New Roman"/>
          <w:sz w:val="28"/>
          <w:szCs w:val="28"/>
        </w:rPr>
        <w:t>Теоретический анализ научной литературы в области изучения данной проблемы выявил, что младшие школьники, имеющие легкие интеллектуальные нарушения испытывают дефицит вербального общения. При взаимодействии эти школьники практически не пользуются речью,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заменяя ее применением отдельных слов и словосочетаний, побуждающих к исполнению определенных действий [6]. Нередко младшие школьники используют для общения невербальные средства общения (жесты, мимику) [3]. Таким </w:t>
      </w:r>
      <w:proofErr w:type="gramStart"/>
      <w:r w:rsidRPr="00A21A4A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общение детей данной группы является ограниченным. Ситуация осложняется еще и отсутствием активности в процессе коммуникации. Трудности коммуникации, соответственно, приводят к нарушениям познавательной деятельности школьников [10]. В процессе свободного общения у таких детей нередко возникают конфликты, </w:t>
      </w:r>
      <w:r w:rsidRPr="00A21A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связанные с соблюдением норм и правил общения [5]. </w:t>
      </w:r>
      <w:proofErr w:type="gramStart"/>
      <w:r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таких детей также оказываются недостаточно сформированными игровая деятельность.</w:t>
      </w:r>
      <w:proofErr w:type="gramEnd"/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В силу неразвитости коммуникативных компетенций конфликты у детей этой группы могут обостряться и сопровождаться проявлениями агрессии, как физического, так и вербального плана. </w:t>
      </w:r>
    </w:p>
    <w:p w14:paraId="2312BAE4" w14:textId="77777777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Трудности коммуникации младших школьников с легкой интеллектуальной недостаточностью </w:t>
      </w:r>
      <w:proofErr w:type="gramStart"/>
      <w:r w:rsidRPr="00A21A4A">
        <w:rPr>
          <w:rFonts w:ascii="Times New Roman" w:eastAsia="Calibri" w:hAnsi="Times New Roman" w:cs="Times New Roman"/>
          <w:sz w:val="28"/>
          <w:szCs w:val="28"/>
        </w:rPr>
        <w:t>обусловлен</w:t>
      </w:r>
      <w:proofErr w:type="gramEnd"/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структурой основного дефекта. Несмотря на то, что, согласно Выготскому Л.С., коммуникативное развитие детей с нарушениями интеллекта осуществляется по тем же законам, которые характерны и для детей нормы, умственная неполноценность, поведенческие нарушения умственно отсталых</w:t>
      </w:r>
      <w:r w:rsidRPr="00A21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детей определяют качественное своеобразие протекания этого процесса и необходимость создания специальных условий для его организации.</w:t>
      </w:r>
    </w:p>
    <w:p w14:paraId="20989253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исследования. </w:t>
      </w:r>
    </w:p>
    <w:p w14:paraId="1832374C" w14:textId="77777777" w:rsidR="002A3823" w:rsidRPr="002A3823" w:rsidRDefault="002A3823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опорой на всесторонний анализ научной литературы раскрыта сущность понятий «легкая степень умственной отсталости» и «коммуникативные умения». </w:t>
      </w:r>
    </w:p>
    <w:p w14:paraId="59801A7A" w14:textId="77777777" w:rsidR="002A3823" w:rsidRPr="002A3823" w:rsidRDefault="002A3823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Легкая степень умственной отсталости представляет собой патологическое состояние, характеризующееся п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ознавательными расстройствами, которые заключаются в затруднении формирования сложных понятий и обобщений, невозможности или затруднении абстрактного мышления.</w:t>
      </w:r>
    </w:p>
    <w:p w14:paraId="2284992F" w14:textId="77777777" w:rsidR="002A3823" w:rsidRPr="002A3823" w:rsidRDefault="002A3823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коммуникативными умениями понимаются 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умственными и практическими действиями, позволяющими целенаправленно и осознанно 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 слушать, выражать свои мысли, правильно строить свое поведение </w:t>
      </w:r>
      <w:proofErr w:type="gram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и управлять им в различных образовательных и социальных ситуациях. </w:t>
      </w:r>
    </w:p>
    <w:p w14:paraId="53F551E7" w14:textId="77777777" w:rsidR="002A3823" w:rsidRPr="002A3823" w:rsidRDefault="002A3823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формирование коммуникативных умений тесно связано с развитием личностных новообразований в сфере интеллекта, вслед за Г.М. Андреевой были выделены виды коммуникативных умений, которые 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соответствуют одной из трех сторон общения (коммуникативной, перцептивной и интерактивной) [1].</w:t>
      </w:r>
    </w:p>
    <w:p w14:paraId="40DC888C" w14:textId="77777777" w:rsidR="002A3823" w:rsidRPr="002A3823" w:rsidRDefault="002A3823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Виды коммуникативных умений в соответствии </w:t>
      </w:r>
      <w:proofErr w:type="gram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младшему школьному возрасту мере овладения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76F4610" w14:textId="77777777" w:rsidR="002A3823" w:rsidRPr="002A3823" w:rsidRDefault="002A3823" w:rsidP="00A21A4A">
      <w:pPr>
        <w:numPr>
          <w:ilvl w:val="0"/>
          <w:numId w:val="3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ориентироваться в партнерах, то есть  определять характер человека, его настроение, читать экспрессию поведения партнеров, верно, ее истолковывать. </w:t>
      </w:r>
    </w:p>
    <w:p w14:paraId="32DFC089" w14:textId="77777777" w:rsidR="002A3823" w:rsidRPr="002A3823" w:rsidRDefault="002A3823" w:rsidP="00A21A4A">
      <w:pPr>
        <w:numPr>
          <w:ilvl w:val="0"/>
          <w:numId w:val="3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отношениях с возможными партнерами и между ними, то есть в соотношении своего и их половозрастного и ролевого статусов – в степени близости и в мере доверительности.</w:t>
      </w:r>
    </w:p>
    <w:p w14:paraId="4CEA10C0" w14:textId="77777777" w:rsidR="002A3823" w:rsidRPr="002A3823" w:rsidRDefault="002A3823" w:rsidP="00A21A4A">
      <w:pPr>
        <w:numPr>
          <w:ilvl w:val="0"/>
          <w:numId w:val="3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ситуации общения, когда правила общения диктуются той конкретной ситуацией, в которой оно происходит.</w:t>
      </w:r>
    </w:p>
    <w:p w14:paraId="368D7269" w14:textId="0E9D5E19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литературных источников показал необходимость подбора действенных средств формирования коммуникативных умений у лиц младшего школьного возраста с легкой интеллектуальной недостаточностью. Большой потенциал коррекционного воздействия содержит в себе урочная деятельность.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Процесс формирования коммуникативных умений на уроке включает в себя организацию учебной деятельности обучающихся, которая обусловливает многостороннее, в том числе личностное развитие детей, реализацию их творческих способностей, развитие межличностного взаимодействия,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благоприятные взаимоотношения в коллективе  сверстников, адаптацию в социальном пространстве в целом.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Более того, Бойков Д.И. Емельянова И.А. определяет процесс становления коммуникативных умений как одно из средств совершенствования речи обучающихся данной категории. Исследователи подчеркивают также большое значение умения общаться школьников в активизации их познавательной деятельности [2], [4].</w:t>
      </w:r>
    </w:p>
    <w:p w14:paraId="6B6AFF3B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Упражнения являются результативным способом практического формирования и совершенствования коммуникативной компетентности детей с интеллектуальной недостаточностью. </w:t>
      </w:r>
    </w:p>
    <w:p w14:paraId="02CE7984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Нами был разработан  и реализован комплекс упражнений, включающий четыре блока (на основе сформированности коммуникативных умений, выделенными А.А. </w:t>
      </w: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Реаном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14:paraId="461872D4" w14:textId="77777777" w:rsidR="002A3823" w:rsidRPr="002A3823" w:rsidRDefault="002A3823" w:rsidP="00A21A4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Когнитивно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-информационный блок.</w:t>
      </w:r>
    </w:p>
    <w:p w14:paraId="32F9F97F" w14:textId="77777777" w:rsidR="002A3823" w:rsidRPr="002A3823" w:rsidRDefault="002A3823" w:rsidP="00A21A4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Регуляционно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-поведенческий блок. </w:t>
      </w:r>
    </w:p>
    <w:p w14:paraId="3AE55CBF" w14:textId="77777777" w:rsidR="002A3823" w:rsidRPr="002A3823" w:rsidRDefault="002A3823" w:rsidP="00A21A4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Аффективно-</w:t>
      </w: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эмпатийный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блок. </w:t>
      </w:r>
    </w:p>
    <w:p w14:paraId="0C23DC8A" w14:textId="77777777" w:rsidR="002A3823" w:rsidRPr="002A3823" w:rsidRDefault="002A3823" w:rsidP="00A21A4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Социально-перцептивный блок [11]. </w:t>
      </w:r>
    </w:p>
    <w:p w14:paraId="5B250AD9" w14:textId="01778FE6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что упражнения, входящие в </w:t>
      </w:r>
      <w:proofErr w:type="spellStart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когнитивно</w:t>
      </w:r>
      <w:proofErr w:type="spellEnd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-информационный блок были направлены на формирование представлений младших школьников об эмоциональном состоянии окружающих. В него вошли такие упражнения, как: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«Опиши настроение соседа по парте», «Передай улыбку», «Тихий разговор», «Эмоции героев», «Собери пиктограмму» и т.д. Так упражнение «Эмоции героев» мы  использовали на уроке чтения. Умственно отсталым детям заранее был выдан набор карточек с символическим изображением эмоциональных состояний. В процессе работы школьники определяли с помощью карточек эмоциональные состояния героев в различных ситуациях. Далее дети с помощью педагога объясняли, почему тот или иной герой испытывал то одно эмоциональное состояние, то другое.</w:t>
      </w:r>
    </w:p>
    <w:p w14:paraId="371E08EA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Упражнения </w:t>
      </w: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регуляционно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-поведенческого блока были связаны с формированием умения конструктивно действовать в ситуациях общения. Эффективными здесь были игры-ситуации на решение возникающих проблем («Ты обидел товарища – попроси прощения», «Ты забыл цветные карандаши – попроси у своего одноклассника», «У тебя не получается выполнить опыт – попроси товарища, учителя помочь тебе» и т.д.).</w:t>
      </w:r>
    </w:p>
    <w:p w14:paraId="470638BE" w14:textId="77777777" w:rsidR="002A3823" w:rsidRPr="00A21A4A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аффективно-</w:t>
      </w:r>
      <w:proofErr w:type="spellStart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эмпатийного</w:t>
      </w:r>
      <w:proofErr w:type="spellEnd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блока были ориентированы на формирование умений пользоваться средствами выразительности в процессе общения. Это такие упражнения, как: «Интервью», «Спаси букву», «Интонация» и т.д. Так, упражнение «Интонация» использовалось практически на любом уроке. Суть его состояла в произнесении ребенком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слов с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определенной интонацией, чувствами. Так, на уроке чтения проигрывалась та или иная интонация, обсуждались диалоги героев. Или, например, в игре «Спаси букву», ребенку говорилось о том, что буква</w:t>
      </w:r>
      <w:proofErr w:type="gramStart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очень одинока, и предлагалось найти ей друзей. </w:t>
      </w:r>
    </w:p>
    <w:p w14:paraId="54BBA431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Упражнения, социально-перцептивного блока были  направлены на формирование умения осуществлять и поддерживать общение. Были использованы такие упражнения, как: «Раскрасьте вместе», «Что в сундучке?», «Через стекло», «Крокодил» и др. Например, на уроке окружающего мира детям без использования слов </w:t>
      </w:r>
      <w:proofErr w:type="gram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показывался определенный объект и предлагалось</w:t>
      </w:r>
      <w:proofErr w:type="gram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угадать его. Тот же самый принцип заключался и в игре «Через стекло», но здесь возможности игры расширялись за счет парной работы детей, сидящих за одной партой, которые действовали совместно, пытаясь передать и угадать информацию без слов.</w:t>
      </w:r>
    </w:p>
    <w:p w14:paraId="3D96DD78" w14:textId="77777777" w:rsidR="002A3823" w:rsidRPr="002A3823" w:rsidRDefault="002A3823" w:rsidP="00A21A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Заключение. </w:t>
      </w: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данного комплекса упражнений в урочной деятельности способствовало организации непрерывной коррекционной работы младших школьников с УО и создавало благоприятные условия для формирования у них коммуникативных умений.</w:t>
      </w:r>
    </w:p>
    <w:p w14:paraId="49D8D2F2" w14:textId="77777777" w:rsidR="002A3823" w:rsidRPr="00A21A4A" w:rsidRDefault="002A3823" w:rsidP="00A21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количественного и качественного анализов проведенного экспериментального исследования позволили констатировать, что проделанная работа была эффективна, так как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использованы эффективные средства и методы формирования коммуникативных умений. Произошли положительные динамические изменения </w:t>
      </w:r>
      <w:proofErr w:type="gramStart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A2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1E21661B" w14:textId="77777777" w:rsidR="002A3823" w:rsidRPr="002A3823" w:rsidRDefault="002A3823" w:rsidP="00A21A4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овладению языковым этикетом для коммуникативной учебной деятельности (школьники  стали более эффективно взаимодействовать с одноклассниками и педагогами, применять принятые в классе ритуалы, способны просить о помощи и принимают ее);</w:t>
      </w:r>
    </w:p>
    <w:p w14:paraId="0256EBA2" w14:textId="77777777" w:rsidR="002A3823" w:rsidRPr="002A3823" w:rsidRDefault="002A3823" w:rsidP="00A21A4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овладению коммуникативными учебными действиями (дети стали более внимательными при работе с инструкцией к учебным заданиям, могут работать совместно, стали более адекватно воспринимать мнение </w:t>
      </w:r>
      <w:proofErr w:type="gram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другого</w:t>
      </w:r>
      <w:proofErr w:type="gram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сложной ситуации, лучше соблюдать договоренности, благодаря чему стало меньше конфликтных ситуаций);</w:t>
      </w:r>
    </w:p>
    <w:p w14:paraId="5B9A66D0" w14:textId="77777777" w:rsidR="002A3823" w:rsidRPr="002A3823" w:rsidRDefault="002A3823" w:rsidP="00A21A4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сформированности коммуникативной учебной деятельности (младшие школьники стали более доброжелательны в общении, могут проявлять </w:t>
      </w:r>
      <w:proofErr w:type="spellStart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эмпатию</w:t>
      </w:r>
      <w:proofErr w:type="spellEnd"/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окружающим).</w:t>
      </w:r>
    </w:p>
    <w:p w14:paraId="4D6725E9" w14:textId="77777777" w:rsidR="002A3823" w:rsidRPr="002A3823" w:rsidRDefault="002A3823" w:rsidP="00A21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использование комплекса упражнений на уроках  положительно повлияло на формирование коммуникативных умений обучающихся с умственной отсталостью.</w:t>
      </w:r>
    </w:p>
    <w:p w14:paraId="6558749B" w14:textId="77777777" w:rsidR="002A3823" w:rsidRPr="002A3823" w:rsidRDefault="002A3823" w:rsidP="00A21A4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D7E5B38" w14:textId="66DF9221" w:rsidR="002A3823" w:rsidRPr="002A3823" w:rsidRDefault="002A3823" w:rsidP="00A21A4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1A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</w:t>
      </w:r>
    </w:p>
    <w:p w14:paraId="437E1EF4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Андреева Г.М. Социальная психология. М.: Аспект Пресс, 2006.  384 с.</w:t>
      </w:r>
    </w:p>
    <w:p w14:paraId="5876458A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Бойков Д.И. Общение детей с проблемами в развитии: коммуникативная дифференциация личности / Отв. ред. М. О. 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Вайполина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2005. 288 с.</w:t>
      </w:r>
    </w:p>
    <w:p w14:paraId="4C56A33D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Гладченко В.Е. Коммуникативные умения: подходы и классификации // Культурная жизнь Юга России. 2013. №2. С. 84-85.</w:t>
      </w:r>
    </w:p>
    <w:p w14:paraId="32C1286A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И.А. Пути формирования коммуникативных умений и навыков у младших школьников с нарушением // Инновационные проекты и программы в образовании. 2011. №2. С. 41-44.</w:t>
      </w:r>
    </w:p>
    <w:p w14:paraId="37382866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Рыбников В.Ю., Малахова А.Н. Методологические проблемы оценки уровня невербальной коммуникации младших школьников с легкой умственной отсталостью // Ученые записки университета Лесгафта. 2016. №12 (142). С. 184-189. </w:t>
      </w:r>
    </w:p>
    <w:p w14:paraId="0072AC3F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Кембель С.Н. Формирование коммуникативных умений детей младшего школьного возраста с легкой степенью умственной отсталости в урочной деятельности // 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StudNet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2020. №1. С. 47-51.</w:t>
      </w:r>
    </w:p>
    <w:p w14:paraId="4A46A289" w14:textId="77777777" w:rsidR="002A3823" w:rsidRPr="002A3823" w:rsidRDefault="002A3823" w:rsidP="00A21A4A">
      <w:pPr>
        <w:numPr>
          <w:ilvl w:val="0"/>
          <w:numId w:val="36"/>
        </w:numPr>
        <w:tabs>
          <w:tab w:val="left" w:pos="1230"/>
        </w:tabs>
        <w:spacing w:after="0" w:line="360" w:lineRule="auto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823">
        <w:rPr>
          <w:rFonts w:ascii="Times New Roman" w:eastAsia="Calibri" w:hAnsi="Times New Roman" w:cs="Times New Roman"/>
          <w:color w:val="000000"/>
          <w:sz w:val="28"/>
          <w:szCs w:val="28"/>
        </w:rPr>
        <w:t>Леонтьев А.А. Психология общения. М.: Смысл, 2007, 365 с.</w:t>
      </w:r>
    </w:p>
    <w:p w14:paraId="12D63DB6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А.Н. Деятельность. Сознание. Личность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ред. Т.П. Толстова. М.: Смысл, 2004. 352 с.</w:t>
      </w:r>
    </w:p>
    <w:p w14:paraId="400A2930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Лисина М.И. Проблемы онтогенеза общения / Отв. ред. М.В. 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Осмоловская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Педагогика, 1986. 144 с.</w:t>
      </w:r>
    </w:p>
    <w:p w14:paraId="60DAE782" w14:textId="77777777" w:rsidR="002A3823" w:rsidRPr="002A3823" w:rsidRDefault="002A3823" w:rsidP="00A21A4A">
      <w:pPr>
        <w:numPr>
          <w:ilvl w:val="0"/>
          <w:numId w:val="3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Лыкова-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Унковская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Галкина В.А. Социально-коммуникативное развитие детей с легкой умственной отсталостью // 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Ped.Rev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2019. №6 (28). С. 17-20.</w:t>
      </w:r>
    </w:p>
    <w:p w14:paraId="4265B665" w14:textId="7461AA7E" w:rsidR="002A3823" w:rsidRPr="00A21A4A" w:rsidRDefault="002A3823" w:rsidP="00A21A4A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A21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Literature</w:t>
      </w:r>
      <w:proofErr w:type="spellEnd"/>
    </w:p>
    <w:p w14:paraId="26BA0DAB" w14:textId="35DCA01C" w:rsidR="008836D9" w:rsidRPr="00A21A4A" w:rsidRDefault="008836D9" w:rsidP="00A21A4A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967921E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Andreeva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G.M. Social psychology. M.: Aspect Press, 2006. </w:t>
      </w:r>
      <w:proofErr w:type="gram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384 p.</w:t>
      </w:r>
      <w:proofErr w:type="gramEnd"/>
    </w:p>
    <w:p w14:paraId="4DBA764A" w14:textId="77777777" w:rsidR="002A3823" w:rsidRPr="00A21A4A" w:rsidRDefault="002A3823" w:rsidP="00A21A4A">
      <w:pPr>
        <w:pStyle w:val="aa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  <w:lang w:val="en-US"/>
        </w:rPr>
      </w:pPr>
      <w:r w:rsidRPr="00A21A4A">
        <w:rPr>
          <w:rFonts w:eastAsia="Calibri"/>
          <w:sz w:val="28"/>
          <w:szCs w:val="28"/>
          <w:lang w:val="en-US"/>
        </w:rPr>
        <w:t xml:space="preserve">2. </w:t>
      </w:r>
      <w:proofErr w:type="spellStart"/>
      <w:r w:rsidRPr="00A21A4A">
        <w:rPr>
          <w:rFonts w:eastAsia="Calibri"/>
          <w:sz w:val="28"/>
          <w:szCs w:val="28"/>
          <w:lang w:val="en-US"/>
        </w:rPr>
        <w:t>Boikov</w:t>
      </w:r>
      <w:proofErr w:type="spellEnd"/>
      <w:r w:rsidRPr="00A21A4A">
        <w:rPr>
          <w:rFonts w:eastAsia="Calibri"/>
          <w:sz w:val="28"/>
          <w:szCs w:val="28"/>
          <w:lang w:val="en-US"/>
        </w:rPr>
        <w:t xml:space="preserve"> D.I. Communication of children with developmental problems: communicative differentiation of personality / Ed. </w:t>
      </w:r>
      <w:proofErr w:type="spellStart"/>
      <w:r w:rsidRPr="00A21A4A">
        <w:rPr>
          <w:rFonts w:eastAsia="Calibri"/>
          <w:sz w:val="28"/>
          <w:szCs w:val="28"/>
          <w:lang w:val="en-US"/>
        </w:rPr>
        <w:t>by</w:t>
      </w:r>
      <w:r w:rsidRPr="00A21A4A">
        <w:rPr>
          <w:sz w:val="28"/>
          <w:szCs w:val="28"/>
          <w:lang w:val="en-US"/>
        </w:rPr>
        <w:t>M</w:t>
      </w:r>
      <w:proofErr w:type="spellEnd"/>
      <w:r w:rsidRPr="00A21A4A">
        <w:rPr>
          <w:sz w:val="28"/>
          <w:szCs w:val="28"/>
          <w:lang w:val="en-US"/>
        </w:rPr>
        <w:t xml:space="preserve">. O. </w:t>
      </w:r>
      <w:proofErr w:type="spellStart"/>
      <w:r w:rsidRPr="00A21A4A">
        <w:rPr>
          <w:sz w:val="28"/>
          <w:szCs w:val="28"/>
          <w:lang w:val="en-US"/>
        </w:rPr>
        <w:t>Vaipolina</w:t>
      </w:r>
      <w:proofErr w:type="spellEnd"/>
      <w:r w:rsidRPr="00A21A4A">
        <w:rPr>
          <w:sz w:val="28"/>
          <w:szCs w:val="28"/>
          <w:lang w:val="en-US"/>
        </w:rPr>
        <w:t xml:space="preserve">. St. Petersburg: KARO, 2005. </w:t>
      </w:r>
      <w:proofErr w:type="gramStart"/>
      <w:r w:rsidRPr="00A21A4A">
        <w:rPr>
          <w:sz w:val="28"/>
          <w:szCs w:val="28"/>
          <w:lang w:val="en-US"/>
        </w:rPr>
        <w:t>288 p.</w:t>
      </w:r>
      <w:proofErr w:type="gramEnd"/>
    </w:p>
    <w:p w14:paraId="0558CAE8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Gladchenko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V.E. Communicative skills: approaches and classifications // Cultural life of the South of Russia. </w:t>
      </w:r>
      <w:proofErr w:type="gram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2013. No. 2.</w:t>
      </w:r>
      <w:proofErr w:type="gram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pp. 84-85.</w:t>
      </w:r>
    </w:p>
    <w:p w14:paraId="3A6CC77A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Emelyanova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I.A. Ways of formation of communicative skills and abilities in younger schoolchildren with disabilities // Innovative projects and programs in education. </w:t>
      </w:r>
      <w:proofErr w:type="gram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2011. No. 2.</w:t>
      </w:r>
      <w:proofErr w:type="gram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pp. 41-44.</w:t>
      </w:r>
    </w:p>
    <w:p w14:paraId="7A2D58B3" w14:textId="77777777" w:rsidR="002A3823" w:rsidRPr="002A3823" w:rsidRDefault="002A3823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Zaschirinskaya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O.V.,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Rybnikov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V.Yu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Malakhova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A.N. Methodological problems of assessing the level of nonverbal communication of younger schoolchildren with mild mental retardation // Scientific notes of </w:t>
      </w:r>
      <w:proofErr w:type="spell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Lesgaft</w:t>
      </w:r>
      <w:proofErr w:type="spell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University. </w:t>
      </w:r>
      <w:proofErr w:type="gramStart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2016. No. 12 (142).</w:t>
      </w:r>
      <w:proofErr w:type="gramEnd"/>
      <w:r w:rsidRPr="002A3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184-189.</w:t>
      </w:r>
    </w:p>
    <w:p w14:paraId="0A551755" w14:textId="4CDCED01" w:rsidR="008836D9" w:rsidRPr="00A21A4A" w:rsidRDefault="002A3823" w:rsidP="00A21A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>Kembel</w:t>
      </w:r>
      <w:proofErr w:type="spellEnd"/>
      <w:r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S. N. The formation of communicative skills of primary</w:t>
      </w:r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school age children with mild mental retardation in lesson activities // </w:t>
      </w:r>
      <w:proofErr w:type="spellStart"/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>StudNet</w:t>
      </w:r>
      <w:proofErr w:type="spellEnd"/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>2020. No. 1.</w:t>
      </w:r>
      <w:proofErr w:type="gramEnd"/>
      <w:r w:rsidR="00A21A4A" w:rsidRPr="00A21A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S. 47-51.</w:t>
      </w:r>
    </w:p>
    <w:p w14:paraId="4EFE1B72" w14:textId="77777777" w:rsidR="00A21A4A" w:rsidRPr="00A21A4A" w:rsidRDefault="00A21A4A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Leont'ev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A. Psychology of communication. M: Meaning, 2007, p. 365</w:t>
      </w:r>
    </w:p>
    <w:p w14:paraId="6AC5201F" w14:textId="77777777" w:rsidR="00A21A4A" w:rsidRPr="00A21A4A" w:rsidRDefault="00A21A4A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Leontiev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A.N. Activity.</w:t>
      </w:r>
      <w:proofErr w:type="gram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Conscience.</w:t>
      </w:r>
      <w:proofErr w:type="gram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Personality / Ed. by T.P.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Tolstova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M.: Sense, 2004. </w:t>
      </w: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352 p.</w:t>
      </w:r>
      <w:proofErr w:type="gramEnd"/>
    </w:p>
    <w:p w14:paraId="38A4C4E8" w14:textId="77777777" w:rsidR="00A21A4A" w:rsidRPr="00A21A4A" w:rsidRDefault="00A21A4A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Lisina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M.I. Problems of ontogenesis of communication / Ed. by M.V.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Osmolovskaya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M.: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Pedagogika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1986. </w:t>
      </w:r>
      <w:proofErr w:type="gram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144 p.</w:t>
      </w:r>
      <w:proofErr w:type="gramEnd"/>
    </w:p>
    <w:p w14:paraId="53536D02" w14:textId="77777777" w:rsidR="00A21A4A" w:rsidRPr="00A21A4A" w:rsidRDefault="00A21A4A" w:rsidP="00A21A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10.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Lykov-Unkovskaya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 S.,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Galkin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A. Socio-communicative development of children with mild mental retardation // </w:t>
      </w:r>
      <w:proofErr w:type="spellStart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Ped.Rev</w:t>
      </w:r>
      <w:proofErr w:type="spellEnd"/>
      <w:r w:rsidRPr="00A21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2019. №6 (28). S. 17-20.</w:t>
      </w:r>
    </w:p>
    <w:p w14:paraId="53A9C938" w14:textId="77777777" w:rsidR="00A21A4A" w:rsidRPr="00A21A4A" w:rsidRDefault="00A21A4A" w:rsidP="002A3823">
      <w:pPr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65FEF2DF" w14:textId="77777777" w:rsidR="00A21A4A" w:rsidRPr="00A21A4A" w:rsidRDefault="00A21A4A" w:rsidP="002A3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04D6A8" w14:textId="17E6D3A8" w:rsidR="008836D9" w:rsidRPr="002A3823" w:rsidRDefault="008836D9" w:rsidP="008836D9">
      <w:pPr>
        <w:tabs>
          <w:tab w:val="left" w:pos="756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ADA922C" w14:textId="6E266AAA" w:rsidR="008836D9" w:rsidRPr="002A3823" w:rsidRDefault="008836D9" w:rsidP="008836D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2D6DCF0" w14:textId="77777777" w:rsidR="008836D9" w:rsidRPr="002A3823" w:rsidRDefault="008836D9" w:rsidP="008836D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8836D9" w:rsidRPr="002A3823" w:rsidSect="0088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08429" w14:textId="77777777" w:rsidR="00F4507A" w:rsidRPr="002A3823" w:rsidRDefault="00F4507A" w:rsidP="00F450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4507A" w:rsidRPr="002A3823" w:rsidSect="008836D9">
      <w:footerReference w:type="default" r:id="rId11"/>
      <w:footerReference w:type="first" r:id="rId12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D83B" w14:textId="77777777" w:rsidR="0071059F" w:rsidRDefault="0071059F" w:rsidP="00B80D5B">
      <w:pPr>
        <w:spacing w:after="0" w:line="240" w:lineRule="auto"/>
      </w:pPr>
      <w:r>
        <w:separator/>
      </w:r>
    </w:p>
  </w:endnote>
  <w:endnote w:type="continuationSeparator" w:id="0">
    <w:p w14:paraId="403566BE" w14:textId="77777777" w:rsidR="0071059F" w:rsidRDefault="0071059F" w:rsidP="00B8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5882"/>
      <w:docPartObj>
        <w:docPartGallery w:val="Page Numbers (Bottom of Page)"/>
        <w:docPartUnique/>
      </w:docPartObj>
    </w:sdtPr>
    <w:sdtEndPr/>
    <w:sdtContent>
      <w:p w14:paraId="5D730637" w14:textId="77777777" w:rsidR="00337AB6" w:rsidRDefault="00337A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D9">
          <w:rPr>
            <w:noProof/>
          </w:rPr>
          <w:t>116</w:t>
        </w:r>
        <w:r>
          <w:fldChar w:fldCharType="end"/>
        </w:r>
      </w:p>
    </w:sdtContent>
  </w:sdt>
  <w:p w14:paraId="20C25F99" w14:textId="77777777" w:rsidR="00337AB6" w:rsidRDefault="00337A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E8FC" w14:textId="5061CB98" w:rsidR="00337AB6" w:rsidRDefault="00337AB6">
    <w:pPr>
      <w:pStyle w:val="a6"/>
      <w:jc w:val="center"/>
    </w:pPr>
  </w:p>
  <w:p w14:paraId="54654109" w14:textId="77777777" w:rsidR="00337AB6" w:rsidRDefault="00337A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6A09" w14:textId="77777777" w:rsidR="0071059F" w:rsidRDefault="0071059F" w:rsidP="00B80D5B">
      <w:pPr>
        <w:spacing w:after="0" w:line="240" w:lineRule="auto"/>
      </w:pPr>
      <w:r>
        <w:separator/>
      </w:r>
    </w:p>
  </w:footnote>
  <w:footnote w:type="continuationSeparator" w:id="0">
    <w:p w14:paraId="73D00E78" w14:textId="77777777" w:rsidR="0071059F" w:rsidRDefault="0071059F" w:rsidP="00B8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D70"/>
    <w:multiLevelType w:val="hybridMultilevel"/>
    <w:tmpl w:val="96D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81F"/>
    <w:multiLevelType w:val="hybridMultilevel"/>
    <w:tmpl w:val="DE00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634"/>
    <w:multiLevelType w:val="hybridMultilevel"/>
    <w:tmpl w:val="F3C4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84F"/>
    <w:multiLevelType w:val="hybridMultilevel"/>
    <w:tmpl w:val="5F6E9BC6"/>
    <w:lvl w:ilvl="0" w:tplc="AC6E71FC">
      <w:start w:val="1"/>
      <w:numFmt w:val="decimal"/>
      <w:lvlText w:val="%1."/>
      <w:lvlJc w:val="left"/>
      <w:pPr>
        <w:ind w:left="1069" w:hanging="360"/>
      </w:pPr>
    </w:lvl>
    <w:lvl w:ilvl="1" w:tplc="9BC8CE62">
      <w:numFmt w:val="bullet"/>
      <w:lvlText w:val="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07082"/>
    <w:multiLevelType w:val="hybridMultilevel"/>
    <w:tmpl w:val="C3288C78"/>
    <w:lvl w:ilvl="0" w:tplc="EF44AC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C1016"/>
    <w:multiLevelType w:val="hybridMultilevel"/>
    <w:tmpl w:val="8F96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33EC"/>
    <w:multiLevelType w:val="hybridMultilevel"/>
    <w:tmpl w:val="BA084486"/>
    <w:lvl w:ilvl="0" w:tplc="8864F1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6ED"/>
    <w:multiLevelType w:val="hybridMultilevel"/>
    <w:tmpl w:val="DF42841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F87210"/>
    <w:multiLevelType w:val="hybridMultilevel"/>
    <w:tmpl w:val="93EC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E5C4E"/>
    <w:multiLevelType w:val="hybridMultilevel"/>
    <w:tmpl w:val="CDE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7320"/>
    <w:multiLevelType w:val="hybridMultilevel"/>
    <w:tmpl w:val="C3288C78"/>
    <w:lvl w:ilvl="0" w:tplc="EF44AC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E526C"/>
    <w:multiLevelType w:val="hybridMultilevel"/>
    <w:tmpl w:val="482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8EF"/>
    <w:multiLevelType w:val="hybridMultilevel"/>
    <w:tmpl w:val="DDB4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D39A4"/>
    <w:multiLevelType w:val="hybridMultilevel"/>
    <w:tmpl w:val="2C285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BA374A"/>
    <w:multiLevelType w:val="hybridMultilevel"/>
    <w:tmpl w:val="A406E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1C5883"/>
    <w:multiLevelType w:val="hybridMultilevel"/>
    <w:tmpl w:val="9F48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3633"/>
    <w:multiLevelType w:val="hybridMultilevel"/>
    <w:tmpl w:val="07C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46E9"/>
    <w:multiLevelType w:val="hybridMultilevel"/>
    <w:tmpl w:val="A92C9F94"/>
    <w:lvl w:ilvl="0" w:tplc="8182F2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EA1870"/>
    <w:multiLevelType w:val="hybridMultilevel"/>
    <w:tmpl w:val="5888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315A"/>
    <w:multiLevelType w:val="hybridMultilevel"/>
    <w:tmpl w:val="EF76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05AE2"/>
    <w:multiLevelType w:val="hybridMultilevel"/>
    <w:tmpl w:val="D30C1162"/>
    <w:lvl w:ilvl="0" w:tplc="AC6E71FC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1F6104"/>
    <w:multiLevelType w:val="hybridMultilevel"/>
    <w:tmpl w:val="1ED09D7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3CB6B31"/>
    <w:multiLevelType w:val="hybridMultilevel"/>
    <w:tmpl w:val="144639AA"/>
    <w:lvl w:ilvl="0" w:tplc="0A769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42E20"/>
    <w:multiLevelType w:val="hybridMultilevel"/>
    <w:tmpl w:val="7FC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1CDE"/>
    <w:multiLevelType w:val="hybridMultilevel"/>
    <w:tmpl w:val="32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75565"/>
    <w:multiLevelType w:val="hybridMultilevel"/>
    <w:tmpl w:val="97C6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7BD9"/>
    <w:multiLevelType w:val="hybridMultilevel"/>
    <w:tmpl w:val="27FA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2C21"/>
    <w:multiLevelType w:val="hybridMultilevel"/>
    <w:tmpl w:val="5E1EF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EC11C5"/>
    <w:multiLevelType w:val="hybridMultilevel"/>
    <w:tmpl w:val="B17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0C7F"/>
    <w:multiLevelType w:val="hybridMultilevel"/>
    <w:tmpl w:val="3FAC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B4333"/>
    <w:multiLevelType w:val="hybridMultilevel"/>
    <w:tmpl w:val="6B9C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54977"/>
    <w:multiLevelType w:val="hybridMultilevel"/>
    <w:tmpl w:val="5FC6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50C6"/>
    <w:multiLevelType w:val="hybridMultilevel"/>
    <w:tmpl w:val="0172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10902"/>
    <w:multiLevelType w:val="hybridMultilevel"/>
    <w:tmpl w:val="88A47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23"/>
  </w:num>
  <w:num w:numId="17">
    <w:abstractNumId w:val="16"/>
  </w:num>
  <w:num w:numId="18">
    <w:abstractNumId w:val="9"/>
  </w:num>
  <w:num w:numId="19">
    <w:abstractNumId w:val="28"/>
  </w:num>
  <w:num w:numId="20">
    <w:abstractNumId w:val="24"/>
  </w:num>
  <w:num w:numId="21">
    <w:abstractNumId w:val="3"/>
  </w:num>
  <w:num w:numId="22">
    <w:abstractNumId w:val="7"/>
  </w:num>
  <w:num w:numId="23">
    <w:abstractNumId w:val="26"/>
  </w:num>
  <w:num w:numId="24">
    <w:abstractNumId w:val="0"/>
  </w:num>
  <w:num w:numId="25">
    <w:abstractNumId w:val="30"/>
  </w:num>
  <w:num w:numId="26">
    <w:abstractNumId w:val="19"/>
  </w:num>
  <w:num w:numId="27">
    <w:abstractNumId w:val="32"/>
  </w:num>
  <w:num w:numId="28">
    <w:abstractNumId w:val="12"/>
  </w:num>
  <w:num w:numId="29">
    <w:abstractNumId w:val="15"/>
  </w:num>
  <w:num w:numId="30">
    <w:abstractNumId w:val="31"/>
  </w:num>
  <w:num w:numId="31">
    <w:abstractNumId w:val="5"/>
  </w:num>
  <w:num w:numId="32">
    <w:abstractNumId w:val="25"/>
  </w:num>
  <w:num w:numId="33">
    <w:abstractNumId w:val="2"/>
  </w:num>
  <w:num w:numId="34">
    <w:abstractNumId w:val="1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7"/>
    <w:rsid w:val="00011560"/>
    <w:rsid w:val="00015E4F"/>
    <w:rsid w:val="000175AB"/>
    <w:rsid w:val="00042655"/>
    <w:rsid w:val="00047483"/>
    <w:rsid w:val="00067654"/>
    <w:rsid w:val="00092E0B"/>
    <w:rsid w:val="000D6088"/>
    <w:rsid w:val="000E4AD8"/>
    <w:rsid w:val="000E4CFC"/>
    <w:rsid w:val="000E7974"/>
    <w:rsid w:val="000F087B"/>
    <w:rsid w:val="000F5135"/>
    <w:rsid w:val="0012199D"/>
    <w:rsid w:val="001369CE"/>
    <w:rsid w:val="00147DF2"/>
    <w:rsid w:val="00147E26"/>
    <w:rsid w:val="001749CD"/>
    <w:rsid w:val="00177B01"/>
    <w:rsid w:val="0018353C"/>
    <w:rsid w:val="001D025A"/>
    <w:rsid w:val="001D3267"/>
    <w:rsid w:val="001D550B"/>
    <w:rsid w:val="001E1254"/>
    <w:rsid w:val="001E1985"/>
    <w:rsid w:val="00207EBC"/>
    <w:rsid w:val="0021514B"/>
    <w:rsid w:val="00223CE2"/>
    <w:rsid w:val="00223FC5"/>
    <w:rsid w:val="0023543E"/>
    <w:rsid w:val="00254F79"/>
    <w:rsid w:val="0025732E"/>
    <w:rsid w:val="002661E5"/>
    <w:rsid w:val="002848D6"/>
    <w:rsid w:val="002A3823"/>
    <w:rsid w:val="002A4959"/>
    <w:rsid w:val="002A6501"/>
    <w:rsid w:val="002D4F37"/>
    <w:rsid w:val="002F6DB8"/>
    <w:rsid w:val="00302DA7"/>
    <w:rsid w:val="0033370D"/>
    <w:rsid w:val="00337AB6"/>
    <w:rsid w:val="00344DEE"/>
    <w:rsid w:val="003459E2"/>
    <w:rsid w:val="00371B06"/>
    <w:rsid w:val="00386ED9"/>
    <w:rsid w:val="00397CB6"/>
    <w:rsid w:val="003A4385"/>
    <w:rsid w:val="003B21F3"/>
    <w:rsid w:val="003D48F7"/>
    <w:rsid w:val="003D5E32"/>
    <w:rsid w:val="003E219B"/>
    <w:rsid w:val="003F1F7A"/>
    <w:rsid w:val="003F73DB"/>
    <w:rsid w:val="0041053F"/>
    <w:rsid w:val="004177D7"/>
    <w:rsid w:val="00446AAA"/>
    <w:rsid w:val="00451D42"/>
    <w:rsid w:val="00460495"/>
    <w:rsid w:val="004762C9"/>
    <w:rsid w:val="004C51FE"/>
    <w:rsid w:val="004E35C3"/>
    <w:rsid w:val="004E6781"/>
    <w:rsid w:val="00503AC5"/>
    <w:rsid w:val="0052020E"/>
    <w:rsid w:val="005511DF"/>
    <w:rsid w:val="00552E88"/>
    <w:rsid w:val="005538C7"/>
    <w:rsid w:val="005614A2"/>
    <w:rsid w:val="005825A3"/>
    <w:rsid w:val="00585885"/>
    <w:rsid w:val="00590493"/>
    <w:rsid w:val="005B5CF9"/>
    <w:rsid w:val="005E1B75"/>
    <w:rsid w:val="005E4AE5"/>
    <w:rsid w:val="005E542B"/>
    <w:rsid w:val="005F3CC0"/>
    <w:rsid w:val="005F64BF"/>
    <w:rsid w:val="0062212A"/>
    <w:rsid w:val="0063001F"/>
    <w:rsid w:val="0063797F"/>
    <w:rsid w:val="00660970"/>
    <w:rsid w:val="00665E0B"/>
    <w:rsid w:val="00667396"/>
    <w:rsid w:val="006933AB"/>
    <w:rsid w:val="006A2125"/>
    <w:rsid w:val="006B6CF9"/>
    <w:rsid w:val="006C28D6"/>
    <w:rsid w:val="006D3B6E"/>
    <w:rsid w:val="006D6794"/>
    <w:rsid w:val="006D75BB"/>
    <w:rsid w:val="007033D4"/>
    <w:rsid w:val="0071059F"/>
    <w:rsid w:val="00760F5B"/>
    <w:rsid w:val="00773E99"/>
    <w:rsid w:val="007A31E0"/>
    <w:rsid w:val="007B3154"/>
    <w:rsid w:val="007C7B8B"/>
    <w:rsid w:val="007E135E"/>
    <w:rsid w:val="007E3174"/>
    <w:rsid w:val="008303D1"/>
    <w:rsid w:val="00842709"/>
    <w:rsid w:val="008461BD"/>
    <w:rsid w:val="00846690"/>
    <w:rsid w:val="00867162"/>
    <w:rsid w:val="008836D9"/>
    <w:rsid w:val="00885D78"/>
    <w:rsid w:val="0089226E"/>
    <w:rsid w:val="008A7324"/>
    <w:rsid w:val="008C2E01"/>
    <w:rsid w:val="008C3290"/>
    <w:rsid w:val="008D5D85"/>
    <w:rsid w:val="008F132D"/>
    <w:rsid w:val="008F1702"/>
    <w:rsid w:val="0092202C"/>
    <w:rsid w:val="0094060F"/>
    <w:rsid w:val="009468AF"/>
    <w:rsid w:val="009522D5"/>
    <w:rsid w:val="00970313"/>
    <w:rsid w:val="00976055"/>
    <w:rsid w:val="0099500A"/>
    <w:rsid w:val="009A4447"/>
    <w:rsid w:val="009E6CD4"/>
    <w:rsid w:val="00A12D1C"/>
    <w:rsid w:val="00A21A4A"/>
    <w:rsid w:val="00A22D22"/>
    <w:rsid w:val="00A70D10"/>
    <w:rsid w:val="00A73469"/>
    <w:rsid w:val="00A74083"/>
    <w:rsid w:val="00A7662B"/>
    <w:rsid w:val="00A85503"/>
    <w:rsid w:val="00A946EF"/>
    <w:rsid w:val="00A94E45"/>
    <w:rsid w:val="00AB42C8"/>
    <w:rsid w:val="00AB69AE"/>
    <w:rsid w:val="00AC7944"/>
    <w:rsid w:val="00AD38D8"/>
    <w:rsid w:val="00AE5E2F"/>
    <w:rsid w:val="00B03C25"/>
    <w:rsid w:val="00B35E86"/>
    <w:rsid w:val="00B471D5"/>
    <w:rsid w:val="00B77673"/>
    <w:rsid w:val="00B80D5B"/>
    <w:rsid w:val="00B831CE"/>
    <w:rsid w:val="00B9420A"/>
    <w:rsid w:val="00B96488"/>
    <w:rsid w:val="00BB130A"/>
    <w:rsid w:val="00BE4FDF"/>
    <w:rsid w:val="00C2699C"/>
    <w:rsid w:val="00C30151"/>
    <w:rsid w:val="00C57C1D"/>
    <w:rsid w:val="00C618FE"/>
    <w:rsid w:val="00C66458"/>
    <w:rsid w:val="00C66507"/>
    <w:rsid w:val="00C81E26"/>
    <w:rsid w:val="00C9008B"/>
    <w:rsid w:val="00C96D28"/>
    <w:rsid w:val="00CA653E"/>
    <w:rsid w:val="00CA7095"/>
    <w:rsid w:val="00CB09EB"/>
    <w:rsid w:val="00CD4004"/>
    <w:rsid w:val="00D30120"/>
    <w:rsid w:val="00D31B43"/>
    <w:rsid w:val="00D33BE8"/>
    <w:rsid w:val="00D35629"/>
    <w:rsid w:val="00D3740E"/>
    <w:rsid w:val="00D37BE1"/>
    <w:rsid w:val="00D44EDC"/>
    <w:rsid w:val="00D461CE"/>
    <w:rsid w:val="00D66C5E"/>
    <w:rsid w:val="00D766EC"/>
    <w:rsid w:val="00D8345B"/>
    <w:rsid w:val="00D92122"/>
    <w:rsid w:val="00D97938"/>
    <w:rsid w:val="00D97EEF"/>
    <w:rsid w:val="00DB5640"/>
    <w:rsid w:val="00DC0AF5"/>
    <w:rsid w:val="00DC614C"/>
    <w:rsid w:val="00DE78DF"/>
    <w:rsid w:val="00E07374"/>
    <w:rsid w:val="00E10EC0"/>
    <w:rsid w:val="00E54A90"/>
    <w:rsid w:val="00E85110"/>
    <w:rsid w:val="00E93969"/>
    <w:rsid w:val="00EC0EE5"/>
    <w:rsid w:val="00EC1A75"/>
    <w:rsid w:val="00EE08AD"/>
    <w:rsid w:val="00EF5F77"/>
    <w:rsid w:val="00EF7806"/>
    <w:rsid w:val="00F01F4C"/>
    <w:rsid w:val="00F03143"/>
    <w:rsid w:val="00F14E9B"/>
    <w:rsid w:val="00F4507A"/>
    <w:rsid w:val="00F61F20"/>
    <w:rsid w:val="00F868CE"/>
    <w:rsid w:val="00F928F1"/>
    <w:rsid w:val="00FB77B4"/>
    <w:rsid w:val="00FC1FC5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E"/>
  </w:style>
  <w:style w:type="paragraph" w:styleId="1">
    <w:name w:val="heading 1"/>
    <w:basedOn w:val="a"/>
    <w:next w:val="a"/>
    <w:link w:val="10"/>
    <w:uiPriority w:val="9"/>
    <w:qFormat/>
    <w:rsid w:val="003D5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D5B"/>
  </w:style>
  <w:style w:type="paragraph" w:styleId="a6">
    <w:name w:val="footer"/>
    <w:basedOn w:val="a"/>
    <w:link w:val="a7"/>
    <w:uiPriority w:val="99"/>
    <w:unhideWhenUsed/>
    <w:rsid w:val="00B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D5B"/>
  </w:style>
  <w:style w:type="character" w:customStyle="1" w:styleId="10">
    <w:name w:val="Заголовок 1 Знак"/>
    <w:basedOn w:val="a0"/>
    <w:link w:val="1"/>
    <w:uiPriority w:val="9"/>
    <w:rsid w:val="003D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D5E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E32"/>
    <w:pPr>
      <w:spacing w:after="100"/>
    </w:pPr>
  </w:style>
  <w:style w:type="character" w:styleId="a9">
    <w:name w:val="Hyperlink"/>
    <w:basedOn w:val="a0"/>
    <w:uiPriority w:val="99"/>
    <w:unhideWhenUsed/>
    <w:rsid w:val="003D5E3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EE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522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22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22D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2E"/>
    <w:rPr>
      <w:rFonts w:ascii="Tahoma" w:hAnsi="Tahoma" w:cs="Tahoma"/>
      <w:sz w:val="16"/>
      <w:szCs w:val="16"/>
    </w:rPr>
  </w:style>
  <w:style w:type="character" w:customStyle="1" w:styleId="af0">
    <w:name w:val="ГОСТ Знак"/>
    <w:basedOn w:val="a0"/>
    <w:link w:val="af1"/>
    <w:locked/>
    <w:rsid w:val="0025732E"/>
    <w:rPr>
      <w:rFonts w:ascii="Times New Roman" w:hAnsi="Times New Roman" w:cs="Times New Roman"/>
      <w:sz w:val="28"/>
      <w:szCs w:val="28"/>
    </w:rPr>
  </w:style>
  <w:style w:type="paragraph" w:customStyle="1" w:styleId="af1">
    <w:name w:val="ГОСТ"/>
    <w:basedOn w:val="a"/>
    <w:link w:val="af0"/>
    <w:qFormat/>
    <w:rsid w:val="0025732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A946EF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f3"/>
    <w:uiPriority w:val="39"/>
    <w:rsid w:val="002F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unhideWhenUsed/>
    <w:rsid w:val="002F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C1F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3"/>
    <w:uiPriority w:val="59"/>
    <w:rsid w:val="00703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E"/>
  </w:style>
  <w:style w:type="paragraph" w:styleId="1">
    <w:name w:val="heading 1"/>
    <w:basedOn w:val="a"/>
    <w:next w:val="a"/>
    <w:link w:val="10"/>
    <w:uiPriority w:val="9"/>
    <w:qFormat/>
    <w:rsid w:val="003D5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D5B"/>
  </w:style>
  <w:style w:type="paragraph" w:styleId="a6">
    <w:name w:val="footer"/>
    <w:basedOn w:val="a"/>
    <w:link w:val="a7"/>
    <w:uiPriority w:val="99"/>
    <w:unhideWhenUsed/>
    <w:rsid w:val="00B8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D5B"/>
  </w:style>
  <w:style w:type="character" w:customStyle="1" w:styleId="10">
    <w:name w:val="Заголовок 1 Знак"/>
    <w:basedOn w:val="a0"/>
    <w:link w:val="1"/>
    <w:uiPriority w:val="9"/>
    <w:rsid w:val="003D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D5E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E32"/>
    <w:pPr>
      <w:spacing w:after="100"/>
    </w:pPr>
  </w:style>
  <w:style w:type="character" w:styleId="a9">
    <w:name w:val="Hyperlink"/>
    <w:basedOn w:val="a0"/>
    <w:uiPriority w:val="99"/>
    <w:unhideWhenUsed/>
    <w:rsid w:val="003D5E3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EE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522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22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22D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2E"/>
    <w:rPr>
      <w:rFonts w:ascii="Tahoma" w:hAnsi="Tahoma" w:cs="Tahoma"/>
      <w:sz w:val="16"/>
      <w:szCs w:val="16"/>
    </w:rPr>
  </w:style>
  <w:style w:type="character" w:customStyle="1" w:styleId="af0">
    <w:name w:val="ГОСТ Знак"/>
    <w:basedOn w:val="a0"/>
    <w:link w:val="af1"/>
    <w:locked/>
    <w:rsid w:val="0025732E"/>
    <w:rPr>
      <w:rFonts w:ascii="Times New Roman" w:hAnsi="Times New Roman" w:cs="Times New Roman"/>
      <w:sz w:val="28"/>
      <w:szCs w:val="28"/>
    </w:rPr>
  </w:style>
  <w:style w:type="paragraph" w:customStyle="1" w:styleId="af1">
    <w:name w:val="ГОСТ"/>
    <w:basedOn w:val="a"/>
    <w:link w:val="af0"/>
    <w:qFormat/>
    <w:rsid w:val="0025732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A946EF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f3"/>
    <w:uiPriority w:val="39"/>
    <w:rsid w:val="002F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unhideWhenUsed/>
    <w:rsid w:val="002F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C1F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3"/>
    <w:uiPriority w:val="59"/>
    <w:rsid w:val="00703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verlankakemb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rlankakemb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C4CC-6090-401B-9777-67819A7B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11</cp:revision>
  <dcterms:created xsi:type="dcterms:W3CDTF">2021-02-03T09:10:00Z</dcterms:created>
  <dcterms:modified xsi:type="dcterms:W3CDTF">2021-11-02T10:15:00Z</dcterms:modified>
</cp:coreProperties>
</file>