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068"/>
        <w:gridCol w:w="5069"/>
      </w:tblGrid>
      <w:tr w:rsidR="00A71BB0" w:rsidTr="00A71BB0">
        <w:tc>
          <w:tcPr>
            <w:tcW w:w="5068" w:type="dxa"/>
          </w:tcPr>
          <w:p w:rsidR="00A71BB0" w:rsidRDefault="002E738A" w:rsidP="002E738A">
            <w:pPr>
              <w:spacing w:line="270" w:lineRule="exac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C93E1F" w:rsidRDefault="00C93E1F" w:rsidP="002E738A">
            <w:pPr>
              <w:spacing w:line="270" w:lineRule="exac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C93E1F" w:rsidRDefault="00C93E1F" w:rsidP="002E738A">
            <w:pPr>
              <w:spacing w:line="270" w:lineRule="exac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 от 20.12.2020</w:t>
            </w:r>
          </w:p>
        </w:tc>
        <w:tc>
          <w:tcPr>
            <w:tcW w:w="5069" w:type="dxa"/>
          </w:tcPr>
          <w:p w:rsidR="00A71BB0" w:rsidRDefault="00A71BB0" w:rsidP="00111545">
            <w:pPr>
              <w:spacing w:line="270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</w:t>
            </w:r>
          </w:p>
          <w:p w:rsidR="002B2CE2" w:rsidRDefault="002B2CE2" w:rsidP="00111545">
            <w:pPr>
              <w:spacing w:line="270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bookmarkStart w:id="0" w:name="_GoBack"/>
            <w:bookmarkEnd w:id="0"/>
            <w:r w:rsidR="00C93E1F">
              <w:rPr>
                <w:rFonts w:ascii="Times New Roman" w:hAnsi="Times New Roman" w:cs="Times New Roman"/>
              </w:rPr>
              <w:t xml:space="preserve"> КГБОУ «Казачинская школа»</w:t>
            </w:r>
          </w:p>
          <w:p w:rsidR="00C93E1F" w:rsidRDefault="00C93E1F" w:rsidP="00111545">
            <w:pPr>
              <w:spacing w:line="270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_____________Ю.А. </w:t>
            </w:r>
            <w:proofErr w:type="spellStart"/>
            <w:r>
              <w:rPr>
                <w:rFonts w:ascii="Times New Roman" w:hAnsi="Times New Roman" w:cs="Times New Roman"/>
              </w:rPr>
              <w:t>Грохотова</w:t>
            </w:r>
            <w:proofErr w:type="spellEnd"/>
          </w:p>
          <w:p w:rsidR="00C93E1F" w:rsidRDefault="00C93E1F" w:rsidP="00111545">
            <w:pPr>
              <w:spacing w:line="270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01-03-76 от 20.12.2020</w:t>
            </w:r>
          </w:p>
          <w:p w:rsidR="00C93E1F" w:rsidRDefault="00C93E1F" w:rsidP="00111545">
            <w:pPr>
              <w:spacing w:line="270" w:lineRule="exact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111545" w:rsidRDefault="00111545" w:rsidP="00111545">
      <w:pPr>
        <w:spacing w:line="270" w:lineRule="exact"/>
        <w:ind w:right="100"/>
        <w:jc w:val="center"/>
        <w:rPr>
          <w:rFonts w:ascii="Times New Roman" w:hAnsi="Times New Roman" w:cs="Times New Roman"/>
        </w:rPr>
      </w:pPr>
    </w:p>
    <w:p w:rsidR="006127F4" w:rsidRPr="00A71BB0" w:rsidRDefault="006127F4" w:rsidP="00111545">
      <w:pPr>
        <w:spacing w:line="27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A71BB0">
        <w:rPr>
          <w:rFonts w:ascii="Times New Roman" w:hAnsi="Times New Roman" w:cs="Times New Roman"/>
          <w:sz w:val="28"/>
          <w:szCs w:val="28"/>
        </w:rPr>
        <w:t>ПОЛОЖЕНИЕ</w:t>
      </w:r>
    </w:p>
    <w:p w:rsidR="006127F4" w:rsidRPr="00A71BB0" w:rsidRDefault="006127F4" w:rsidP="00111545">
      <w:pPr>
        <w:spacing w:line="317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A71BB0">
        <w:rPr>
          <w:rFonts w:ascii="Times New Roman" w:hAnsi="Times New Roman" w:cs="Times New Roman"/>
          <w:sz w:val="28"/>
          <w:szCs w:val="28"/>
        </w:rPr>
        <w:t xml:space="preserve">о системе </w:t>
      </w:r>
      <w:proofErr w:type="gramStart"/>
      <w:r w:rsidRPr="00A71BB0">
        <w:rPr>
          <w:rFonts w:ascii="Times New Roman" w:hAnsi="Times New Roman" w:cs="Times New Roman"/>
          <w:sz w:val="28"/>
          <w:szCs w:val="28"/>
        </w:rPr>
        <w:t xml:space="preserve">оценки достижения </w:t>
      </w:r>
      <w:r w:rsidRPr="00A71BB0">
        <w:rPr>
          <w:rStyle w:val="30"/>
          <w:rFonts w:eastAsia="Courier New"/>
          <w:b w:val="0"/>
          <w:bCs w:val="0"/>
          <w:sz w:val="28"/>
          <w:szCs w:val="28"/>
        </w:rPr>
        <w:t>возможных</w:t>
      </w:r>
      <w:r w:rsidRPr="00A71BB0">
        <w:rPr>
          <w:rFonts w:ascii="Times New Roman" w:hAnsi="Times New Roman" w:cs="Times New Roman"/>
          <w:sz w:val="28"/>
          <w:szCs w:val="28"/>
        </w:rPr>
        <w:t xml:space="preserve"> результатов освоения адаптированной образовательной программы</w:t>
      </w:r>
      <w:proofErr w:type="gramEnd"/>
      <w:r w:rsidRPr="00A71BB0">
        <w:rPr>
          <w:rFonts w:ascii="Times New Roman" w:hAnsi="Times New Roman" w:cs="Times New Roman"/>
          <w:sz w:val="28"/>
          <w:szCs w:val="28"/>
        </w:rPr>
        <w:t xml:space="preserve"> обучающимися с умеренной, тяжелой и глубокой умственной отсталостью (интеллектуальными нарушениями), тяжелыми и множественными</w:t>
      </w:r>
    </w:p>
    <w:p w:rsidR="006127F4" w:rsidRPr="00A71BB0" w:rsidRDefault="006127F4" w:rsidP="00111545">
      <w:pPr>
        <w:spacing w:after="350" w:line="27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A71BB0">
        <w:rPr>
          <w:rFonts w:ascii="Times New Roman" w:hAnsi="Times New Roman" w:cs="Times New Roman"/>
          <w:sz w:val="28"/>
          <w:szCs w:val="28"/>
        </w:rPr>
        <w:t>нарушениями развития</w:t>
      </w:r>
    </w:p>
    <w:p w:rsidR="006127F4" w:rsidRPr="00A71BB0" w:rsidRDefault="006127F4" w:rsidP="006127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0" w:line="230" w:lineRule="exact"/>
        <w:ind w:right="100" w:firstLine="0"/>
        <w:rPr>
          <w:b/>
          <w:sz w:val="28"/>
          <w:szCs w:val="28"/>
        </w:rPr>
      </w:pPr>
      <w:bookmarkStart w:id="1" w:name="bookmark0"/>
      <w:r w:rsidRPr="00A71BB0">
        <w:rPr>
          <w:b/>
          <w:sz w:val="28"/>
          <w:szCs w:val="28"/>
        </w:rPr>
        <w:t>Общие положения</w:t>
      </w:r>
      <w:bookmarkEnd w:id="1"/>
    </w:p>
    <w:p w:rsidR="006127F4" w:rsidRPr="00A71BB0" w:rsidRDefault="006127F4" w:rsidP="006127F4">
      <w:pPr>
        <w:pStyle w:val="4"/>
        <w:numPr>
          <w:ilvl w:val="0"/>
          <w:numId w:val="2"/>
        </w:numPr>
        <w:shd w:val="clear" w:color="auto" w:fill="auto"/>
        <w:tabs>
          <w:tab w:val="left" w:pos="714"/>
        </w:tabs>
        <w:spacing w:before="0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A71BB0">
        <w:rPr>
          <w:sz w:val="28"/>
          <w:szCs w:val="28"/>
        </w:rPr>
        <w:t>с</w:t>
      </w:r>
      <w:proofErr w:type="gramEnd"/>
      <w:r w:rsidRPr="00A71BB0">
        <w:rPr>
          <w:sz w:val="28"/>
          <w:szCs w:val="28"/>
        </w:rPr>
        <w:t>: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493"/>
        </w:tabs>
        <w:spacing w:before="0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Федеральным законом от 29 декабря 2012 г. № 273-ФЗ «Об образовании </w:t>
      </w:r>
      <w:proofErr w:type="gramStart"/>
      <w:r w:rsidRPr="00A71BB0">
        <w:rPr>
          <w:sz w:val="28"/>
          <w:szCs w:val="28"/>
        </w:rPr>
        <w:t>в</w:t>
      </w:r>
      <w:proofErr w:type="gramEnd"/>
      <w:r w:rsidRPr="00A71BB0">
        <w:rPr>
          <w:sz w:val="28"/>
          <w:szCs w:val="28"/>
        </w:rPr>
        <w:t xml:space="preserve"> Российской</w:t>
      </w:r>
    </w:p>
    <w:p w:rsidR="006127F4" w:rsidRPr="00A71BB0" w:rsidRDefault="006127F4" w:rsidP="006127F4">
      <w:pPr>
        <w:pStyle w:val="4"/>
        <w:shd w:val="clear" w:color="auto" w:fill="auto"/>
        <w:spacing w:before="0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Федерации».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505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утвержденным приказом Министерства образования и Науки РФ от 19 декабря 2014 года №1599, зарегистрирован в Министерстве юстиции России 03 февраля 2015 г., регистрационный номер 35850;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519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одобрена решением федерального учебно-методического объединения по общему образованию (протокол от 22 декабря 2015 г. № 4/15).</w:t>
      </w:r>
    </w:p>
    <w:p w:rsidR="006127F4" w:rsidRPr="00A71BB0" w:rsidRDefault="006127F4" w:rsidP="006127F4">
      <w:pPr>
        <w:pStyle w:val="4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Настоящее «Положение о формах, периодичности и порядке текущего контроля успеваемости и промежуточной аттестации учащихся с умственной отсталостью</w:t>
      </w:r>
    </w:p>
    <w:p w:rsidR="006127F4" w:rsidRPr="00A71BB0" w:rsidRDefault="00111545" w:rsidP="006127F4">
      <w:pPr>
        <w:pStyle w:val="4"/>
        <w:shd w:val="clear" w:color="auto" w:fill="auto"/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КГБОУ «Казачинская школа</w:t>
      </w:r>
      <w:r w:rsidR="006127F4" w:rsidRPr="00A71BB0">
        <w:rPr>
          <w:sz w:val="28"/>
          <w:szCs w:val="28"/>
        </w:rPr>
        <w:t>»</w:t>
      </w:r>
      <w:r w:rsidRPr="00A71BB0">
        <w:rPr>
          <w:sz w:val="28"/>
          <w:szCs w:val="28"/>
        </w:rPr>
        <w:t xml:space="preserve"> </w:t>
      </w:r>
      <w:r w:rsidR="006127F4" w:rsidRPr="00A71BB0">
        <w:rPr>
          <w:sz w:val="28"/>
          <w:szCs w:val="28"/>
        </w:rPr>
        <w:t>является локальным нормативным актом, регулирующим периодичность, порядок, систему оценок и формы проведения промежуточной аттестации учащихся и текущего контроля их успеваемости в КГБОУ «Казачинская школа»</w:t>
      </w:r>
    </w:p>
    <w:p w:rsidR="006127F4" w:rsidRPr="00A71BB0" w:rsidRDefault="006127F4" w:rsidP="006127F4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Необходимость разработки Положения вызывается невозможностью предъявления единых (типовых) требований к оценке знаний, обучающихся с интеллектуальными нарушениями, ввиду значительных различий к восприимчивости и усвоению знаний в зависимости от тяжести и степени дефекта, значительной неоднородностью состава учащихся</w:t>
      </w:r>
    </w:p>
    <w:p w:rsidR="006127F4" w:rsidRPr="00A71BB0" w:rsidRDefault="006127F4" w:rsidP="006127F4">
      <w:pPr>
        <w:pStyle w:val="4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Положение разработано в целях: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620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установления уровня результатов обученности учащихся по предметам </w:t>
      </w:r>
      <w:r w:rsidRPr="00A71BB0">
        <w:rPr>
          <w:sz w:val="28"/>
          <w:szCs w:val="28"/>
        </w:rPr>
        <w:lastRenderedPageBreak/>
        <w:t>учебного плана;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625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соотнесения этого уровня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регламентирования порядка оценивания знаний и достижений, обучающихся в освоении АОП в ходе текущего контроля успеваемости и промежуточной аттестации;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454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организации наблюдения за продвижением обучающихся в своем развитии;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-обеспечения социальной защиты учащихся, соблюдение прав и свобод в части регламентации учебной загруженности в соответствии с санитарными правилами и нормами;</w:t>
      </w:r>
    </w:p>
    <w:p w:rsidR="006127F4" w:rsidRPr="00A71BB0" w:rsidRDefault="006127F4" w:rsidP="006127F4">
      <w:pPr>
        <w:pStyle w:val="4"/>
        <w:shd w:val="clear" w:color="auto" w:fill="auto"/>
        <w:spacing w:before="0" w:after="24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1.5. Положение после рассмотрения его на педагогическом совете, утверждается и вводится в действие приказом директора образовательной организации. Изменения и дополнения в Положение вносятся и утверждаются в том же порядке.</w:t>
      </w:r>
    </w:p>
    <w:p w:rsidR="006127F4" w:rsidRPr="00A71BB0" w:rsidRDefault="006127F4" w:rsidP="0025328F">
      <w:pPr>
        <w:pStyle w:val="4"/>
        <w:shd w:val="clear" w:color="auto" w:fill="auto"/>
        <w:tabs>
          <w:tab w:val="left" w:pos="543"/>
        </w:tabs>
        <w:spacing w:before="0" w:line="274" w:lineRule="exact"/>
        <w:ind w:left="320" w:right="20"/>
        <w:rPr>
          <w:sz w:val="28"/>
          <w:szCs w:val="28"/>
        </w:rPr>
      </w:pPr>
      <w:r w:rsidRPr="00A71BB0">
        <w:rPr>
          <w:sz w:val="28"/>
          <w:szCs w:val="28"/>
        </w:rPr>
        <w:br w:type="page"/>
      </w:r>
      <w:bookmarkStart w:id="2" w:name="bookmark1"/>
      <w:r w:rsidR="0025328F" w:rsidRPr="00A71BB0">
        <w:rPr>
          <w:sz w:val="28"/>
          <w:szCs w:val="28"/>
        </w:rPr>
        <w:lastRenderedPageBreak/>
        <w:t>1.</w:t>
      </w:r>
      <w:r w:rsidRPr="00A71BB0">
        <w:rPr>
          <w:b/>
          <w:sz w:val="28"/>
          <w:szCs w:val="28"/>
        </w:rPr>
        <w:t>Цель оценочной деятельности</w:t>
      </w:r>
      <w:bookmarkEnd w:id="2"/>
    </w:p>
    <w:p w:rsidR="006127F4" w:rsidRPr="00A71BB0" w:rsidRDefault="006127F4" w:rsidP="006127F4">
      <w:pPr>
        <w:pStyle w:val="4"/>
        <w:numPr>
          <w:ilvl w:val="1"/>
          <w:numId w:val="5"/>
        </w:numPr>
        <w:shd w:val="clear" w:color="auto" w:fill="auto"/>
        <w:tabs>
          <w:tab w:val="left" w:pos="807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Установление достижения возможных личностных и предметных результатов </w:t>
      </w:r>
      <w:proofErr w:type="gramStart"/>
      <w:r w:rsidRPr="00A71BB0">
        <w:rPr>
          <w:sz w:val="28"/>
          <w:szCs w:val="28"/>
        </w:rPr>
        <w:t>обучающимися</w:t>
      </w:r>
      <w:proofErr w:type="gramEnd"/>
      <w:r w:rsidRPr="00A71BB0">
        <w:rPr>
          <w:sz w:val="28"/>
          <w:szCs w:val="28"/>
        </w:rPr>
        <w:t xml:space="preserve"> в освоении АОП по итогам учебных четвертей и учебного года.</w:t>
      </w:r>
    </w:p>
    <w:p w:rsidR="006127F4" w:rsidRPr="00A71BB0" w:rsidRDefault="006127F4" w:rsidP="006127F4">
      <w:pPr>
        <w:pStyle w:val="4"/>
        <w:numPr>
          <w:ilvl w:val="1"/>
          <w:numId w:val="5"/>
        </w:numPr>
        <w:shd w:val="clear" w:color="auto" w:fill="auto"/>
        <w:tabs>
          <w:tab w:val="left" w:pos="774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Установление динамики развития обучающихся по итогам учебных четвертей и учебного года.</w:t>
      </w:r>
    </w:p>
    <w:p w:rsidR="006127F4" w:rsidRPr="00A71BB0" w:rsidRDefault="006127F4" w:rsidP="006127F4">
      <w:pPr>
        <w:pStyle w:val="4"/>
        <w:numPr>
          <w:ilvl w:val="1"/>
          <w:numId w:val="5"/>
        </w:numPr>
        <w:shd w:val="clear" w:color="auto" w:fill="auto"/>
        <w:tabs>
          <w:tab w:val="left" w:pos="836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Описание достижения возможных результатов в форме, понятной для всех участников образовательных отношений.</w:t>
      </w:r>
    </w:p>
    <w:p w:rsidR="006127F4" w:rsidRPr="00A71BB0" w:rsidRDefault="006127F4" w:rsidP="006127F4">
      <w:pPr>
        <w:pStyle w:val="4"/>
        <w:numPr>
          <w:ilvl w:val="1"/>
          <w:numId w:val="5"/>
        </w:numPr>
        <w:shd w:val="clear" w:color="auto" w:fill="auto"/>
        <w:tabs>
          <w:tab w:val="left" w:pos="831"/>
        </w:tabs>
        <w:spacing w:before="0" w:after="24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Обеспечение интегративного подхода к оценке результатов освоения АОП, </w:t>
      </w:r>
      <w:proofErr w:type="gramStart"/>
      <w:r w:rsidRPr="00A71BB0">
        <w:rPr>
          <w:sz w:val="28"/>
          <w:szCs w:val="28"/>
        </w:rPr>
        <w:t>позволяющий</w:t>
      </w:r>
      <w:proofErr w:type="gramEnd"/>
      <w:r w:rsidRPr="00A71BB0">
        <w:rPr>
          <w:sz w:val="28"/>
          <w:szCs w:val="28"/>
        </w:rPr>
        <w:t xml:space="preserve"> оценивать в единстве предметные и личностные результаты образования.</w:t>
      </w:r>
    </w:p>
    <w:p w:rsidR="006127F4" w:rsidRPr="00A71BB0" w:rsidRDefault="006127F4" w:rsidP="006127F4">
      <w:pPr>
        <w:pStyle w:val="10"/>
        <w:keepNext/>
        <w:keepLines/>
        <w:shd w:val="clear" w:color="auto" w:fill="auto"/>
        <w:spacing w:before="0" w:after="0" w:line="274" w:lineRule="exact"/>
        <w:ind w:right="180" w:firstLine="0"/>
        <w:rPr>
          <w:b/>
          <w:sz w:val="28"/>
          <w:szCs w:val="28"/>
        </w:rPr>
      </w:pPr>
      <w:bookmarkStart w:id="3" w:name="bookmark2"/>
      <w:r w:rsidRPr="00A71BB0">
        <w:rPr>
          <w:b/>
          <w:sz w:val="28"/>
          <w:szCs w:val="28"/>
        </w:rPr>
        <w:t>3. Направления оценочной деятельности</w:t>
      </w:r>
      <w:bookmarkEnd w:id="3"/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831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Освоение АОП обеспечивает достижение </w:t>
      </w:r>
      <w:proofErr w:type="gramStart"/>
      <w:r w:rsidRPr="00A71BB0">
        <w:rPr>
          <w:sz w:val="28"/>
          <w:szCs w:val="28"/>
        </w:rPr>
        <w:t>обучающимися</w:t>
      </w:r>
      <w:proofErr w:type="gramEnd"/>
      <w:r w:rsidRPr="00A71BB0">
        <w:rPr>
          <w:sz w:val="28"/>
          <w:szCs w:val="28"/>
        </w:rPr>
        <w:t xml:space="preserve"> с УО двух видов результатов: личностных и предметных.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Структура и содержание планируемых результатов освоения АОП адекватно отражают требования стандарта, передают специфику образовательного процесса (в частности, специфику целей изучения отдельных учебных предметов), соответствуют возможностям обучающихся.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Личностные результаты освоения АОП включают индивидуально-личностные качества, жизненные компетенции и ценностные установки обучающихся.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Предметные результаты включают освоенные </w:t>
      </w:r>
      <w:proofErr w:type="gramStart"/>
      <w:r w:rsidRPr="00A71BB0">
        <w:rPr>
          <w:sz w:val="28"/>
          <w:szCs w:val="28"/>
        </w:rPr>
        <w:t>обучающимися</w:t>
      </w:r>
      <w:proofErr w:type="gramEnd"/>
      <w:r w:rsidRPr="00A71BB0">
        <w:rPr>
          <w:sz w:val="28"/>
          <w:szCs w:val="28"/>
        </w:rPr>
        <w:t xml:space="preserve"> знания и умения, специфичные для каждой образовательной области, готовность к их применению.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716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АОП определяет два уровня овладения предметными результатами: минимальный и достаточный (Вариант</w:t>
      </w:r>
      <w:proofErr w:type="gramStart"/>
      <w:r w:rsidRPr="00A71BB0">
        <w:rPr>
          <w:sz w:val="28"/>
          <w:szCs w:val="28"/>
        </w:rPr>
        <w:t>1</w:t>
      </w:r>
      <w:proofErr w:type="gramEnd"/>
      <w:r w:rsidRPr="00A71BB0">
        <w:rPr>
          <w:sz w:val="28"/>
          <w:szCs w:val="28"/>
        </w:rPr>
        <w:t>).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Минимальный уровень является обязательным для большинства обучающихся с умственной отсталостью; отсутствие достижения этого уровня отдельными обучающимися по отдельным предметам не является препятствием к продолжению образования по АОП (Вариант 1).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или на АОП (Вариант 2).</w:t>
      </w:r>
    </w:p>
    <w:p w:rsidR="006127F4" w:rsidRPr="00A71BB0" w:rsidRDefault="006127F4" w:rsidP="006127F4">
      <w:pPr>
        <w:pStyle w:val="4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Достаточный уровень рассматривается как повышенный и не является обязательным для всех обучающихся с умственной отсталостью.</w:t>
      </w:r>
    </w:p>
    <w:p w:rsidR="006127F4" w:rsidRPr="00A71BB0" w:rsidRDefault="006127F4" w:rsidP="006127F4">
      <w:pPr>
        <w:pStyle w:val="4"/>
        <w:numPr>
          <w:ilvl w:val="0"/>
          <w:numId w:val="7"/>
        </w:numPr>
        <w:shd w:val="clear" w:color="auto" w:fill="auto"/>
        <w:tabs>
          <w:tab w:val="left" w:pos="831"/>
        </w:tabs>
        <w:spacing w:before="0" w:after="24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Минимальный и достаточный уровень достижения предметных результатов фиксируется в рабочих программах по предметам и курсам.</w:t>
      </w:r>
      <w:bookmarkStart w:id="4" w:name="bookmark3"/>
    </w:p>
    <w:p w:rsidR="006127F4" w:rsidRPr="00A71BB0" w:rsidRDefault="006127F4" w:rsidP="006127F4">
      <w:pPr>
        <w:pStyle w:val="4"/>
        <w:shd w:val="clear" w:color="auto" w:fill="auto"/>
        <w:tabs>
          <w:tab w:val="left" w:pos="831"/>
        </w:tabs>
        <w:spacing w:before="0" w:after="240" w:line="274" w:lineRule="exact"/>
        <w:ind w:left="20" w:right="20"/>
        <w:jc w:val="center"/>
        <w:rPr>
          <w:b/>
          <w:sz w:val="28"/>
          <w:szCs w:val="28"/>
        </w:rPr>
      </w:pPr>
      <w:r w:rsidRPr="00A71BB0">
        <w:rPr>
          <w:b/>
          <w:sz w:val="28"/>
          <w:szCs w:val="28"/>
        </w:rPr>
        <w:t>4.Процедура оценки достижения возможных личностных результатов освоения</w:t>
      </w:r>
      <w:bookmarkEnd w:id="4"/>
      <w:r w:rsidRPr="00A71BB0">
        <w:rPr>
          <w:b/>
          <w:sz w:val="28"/>
          <w:szCs w:val="28"/>
        </w:rPr>
        <w:t xml:space="preserve"> АОП.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874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726"/>
        </w:tabs>
        <w:spacing w:before="0" w:line="274" w:lineRule="exact"/>
        <w:ind w:left="20" w:right="1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Возможные личностные результаты освоения АОП заносятся в рабочие программы по предметам и курсам, в программы коррекционно-развивающих </w:t>
      </w:r>
      <w:r w:rsidRPr="00A71BB0">
        <w:rPr>
          <w:sz w:val="28"/>
          <w:szCs w:val="28"/>
        </w:rPr>
        <w:lastRenderedPageBreak/>
        <w:t>занятий и внеурочной работы.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798"/>
        </w:tabs>
        <w:spacing w:before="0" w:line="274" w:lineRule="exact"/>
        <w:ind w:left="20" w:right="120" w:firstLine="300"/>
        <w:rPr>
          <w:sz w:val="28"/>
          <w:szCs w:val="28"/>
        </w:rPr>
      </w:pPr>
      <w:r w:rsidRPr="00A71BB0">
        <w:rPr>
          <w:sz w:val="28"/>
          <w:szCs w:val="28"/>
        </w:rPr>
        <w:t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735"/>
        </w:tabs>
        <w:spacing w:before="0" w:line="274" w:lineRule="exact"/>
        <w:ind w:left="20" w:right="120" w:firstLine="300"/>
        <w:rPr>
          <w:sz w:val="28"/>
          <w:szCs w:val="28"/>
        </w:rPr>
      </w:pPr>
      <w:r w:rsidRPr="00A71BB0">
        <w:rPr>
          <w:sz w:val="28"/>
          <w:szCs w:val="28"/>
        </w:rPr>
        <w:t>Задачей экспертной группы является выработка согласованной оценки достижений ребенка в сфере жизненной компетенции.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812"/>
        </w:tabs>
        <w:spacing w:before="0" w:line="274" w:lineRule="exact"/>
        <w:ind w:left="20" w:right="120" w:firstLine="300"/>
        <w:rPr>
          <w:sz w:val="28"/>
          <w:szCs w:val="28"/>
        </w:rPr>
      </w:pPr>
      <w:proofErr w:type="spellStart"/>
      <w:r w:rsidRPr="00A71BB0">
        <w:rPr>
          <w:sz w:val="28"/>
          <w:szCs w:val="28"/>
        </w:rPr>
        <w:t>Критериальным</w:t>
      </w:r>
      <w:proofErr w:type="spellEnd"/>
      <w:r w:rsidRPr="00A71BB0">
        <w:rPr>
          <w:sz w:val="28"/>
          <w:szCs w:val="28"/>
        </w:rPr>
        <w:t xml:space="preserve"> аппаратом служит классификатор жизненных компетенций и разработанный на его основе </w:t>
      </w:r>
      <w:r w:rsidRPr="00A71BB0">
        <w:rPr>
          <w:rStyle w:val="a4"/>
          <w:sz w:val="28"/>
          <w:szCs w:val="28"/>
        </w:rPr>
        <w:t>индивидуальный</w:t>
      </w:r>
      <w:r w:rsidRPr="00A71BB0">
        <w:rPr>
          <w:sz w:val="28"/>
          <w:szCs w:val="28"/>
        </w:rPr>
        <w:t xml:space="preserve"> перечень возможных результатов личностного </w:t>
      </w:r>
      <w:r w:rsidR="00111545" w:rsidRPr="00A71BB0">
        <w:rPr>
          <w:sz w:val="28"/>
          <w:szCs w:val="28"/>
        </w:rPr>
        <w:t>развития. (Приложение</w:t>
      </w:r>
      <w:proofErr w:type="gramStart"/>
      <w:r w:rsidR="00111545" w:rsidRPr="00A71BB0">
        <w:rPr>
          <w:sz w:val="28"/>
          <w:szCs w:val="28"/>
        </w:rPr>
        <w:t>1</w:t>
      </w:r>
      <w:proofErr w:type="gramEnd"/>
      <w:r w:rsidRPr="00A71BB0">
        <w:rPr>
          <w:sz w:val="28"/>
          <w:szCs w:val="28"/>
        </w:rPr>
        <w:t>)</w:t>
      </w:r>
    </w:p>
    <w:p w:rsidR="006127F4" w:rsidRPr="00A71BB0" w:rsidRDefault="006127F4" w:rsidP="006127F4">
      <w:pPr>
        <w:framePr w:w="9475" w:wrap="notBeside" w:vAnchor="text" w:hAnchor="text" w:xAlign="center" w:y="1"/>
        <w:tabs>
          <w:tab w:val="left" w:leader="underscore" w:pos="9379"/>
        </w:tabs>
        <w:rPr>
          <w:rFonts w:ascii="Times New Roman" w:hAnsi="Times New Roman" w:cs="Times New Roman"/>
          <w:sz w:val="28"/>
          <w:szCs w:val="28"/>
        </w:rPr>
      </w:pPr>
      <w:r w:rsidRPr="00A71BB0">
        <w:rPr>
          <w:rFonts w:ascii="Times New Roman" w:hAnsi="Times New Roman" w:cs="Times New Roman"/>
          <w:sz w:val="28"/>
          <w:szCs w:val="28"/>
        </w:rPr>
        <w:t xml:space="preserve">4.6. 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</w:t>
      </w:r>
      <w:r w:rsidRPr="00A71BB0">
        <w:rPr>
          <w:rStyle w:val="a6"/>
          <w:rFonts w:eastAsia="Courier New"/>
          <w:sz w:val="28"/>
          <w:szCs w:val="28"/>
        </w:rPr>
        <w:t>личностного развития по следующей шкале:</w:t>
      </w:r>
      <w:r w:rsidRPr="00A71BB0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3"/>
        <w:gridCol w:w="1392"/>
      </w:tblGrid>
      <w:tr w:rsidR="006127F4" w:rsidRPr="00A71BB0" w:rsidTr="009506C6">
        <w:trPr>
          <w:trHeight w:hRule="exact" w:val="288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Уровни освоения (выполнения) действий / операций</w:t>
            </w:r>
          </w:p>
        </w:tc>
      </w:tr>
      <w:tr w:rsidR="006127F4" w:rsidRPr="00A71BB0" w:rsidTr="009506C6">
        <w:trPr>
          <w:trHeight w:hRule="exact" w:val="84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69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1. Пассивное участие / соучастие.</w:t>
            </w:r>
          </w:p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69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0</w:t>
            </w:r>
          </w:p>
        </w:tc>
      </w:tr>
      <w:tr w:rsidR="006127F4" w:rsidRPr="00A71BB0" w:rsidTr="009506C6">
        <w:trPr>
          <w:trHeight w:hRule="exact" w:val="56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after="60" w:line="230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2. Активное участие.</w:t>
            </w:r>
          </w:p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line="230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F4" w:rsidRPr="00A71BB0" w:rsidTr="009506C6">
        <w:trPr>
          <w:trHeight w:hRule="exact" w:val="28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со значительной помощью взрослого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</w:t>
            </w: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с частичной помощью взрослого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</w:t>
            </w: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3</w:t>
            </w:r>
          </w:p>
        </w:tc>
      </w:tr>
      <w:tr w:rsidR="006127F4" w:rsidRPr="00A71BB0" w:rsidTr="009506C6">
        <w:trPr>
          <w:trHeight w:hRule="exact" w:val="28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по подражанию или по образцу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4</w:t>
            </w:r>
          </w:p>
        </w:tc>
      </w:tr>
      <w:tr w:rsidR="006127F4" w:rsidRPr="00A71BB0" w:rsidTr="009506C6">
        <w:trPr>
          <w:trHeight w:hRule="exact" w:val="29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полностью самостоятельно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5</w:t>
            </w:r>
          </w:p>
        </w:tc>
      </w:tr>
    </w:tbl>
    <w:p w:rsidR="006127F4" w:rsidRPr="00A71BB0" w:rsidRDefault="006127F4" w:rsidP="006127F4">
      <w:pPr>
        <w:rPr>
          <w:rFonts w:ascii="Times New Roman" w:hAnsi="Times New Roman" w:cs="Times New Roman"/>
          <w:sz w:val="28"/>
          <w:szCs w:val="28"/>
        </w:rPr>
      </w:pPr>
    </w:p>
    <w:p w:rsidR="006127F4" w:rsidRPr="00A71BB0" w:rsidRDefault="006127F4" w:rsidP="006127F4">
      <w:pPr>
        <w:pStyle w:val="4"/>
        <w:numPr>
          <w:ilvl w:val="0"/>
          <w:numId w:val="9"/>
        </w:numPr>
        <w:shd w:val="clear" w:color="auto" w:fill="auto"/>
        <w:tabs>
          <w:tab w:val="left" w:pos="747"/>
        </w:tabs>
        <w:spacing w:before="184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Оценка достижений личностных результатов производится 1 раз в год.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120" w:firstLine="300"/>
        <w:rPr>
          <w:sz w:val="28"/>
          <w:szCs w:val="28"/>
        </w:rPr>
      </w:pPr>
      <w:r w:rsidRPr="00A71BB0">
        <w:rPr>
          <w:sz w:val="28"/>
          <w:szCs w:val="28"/>
        </w:rPr>
        <w:t>4.8</w:t>
      </w:r>
      <w:proofErr w:type="gramStart"/>
      <w:r w:rsidRPr="00A71BB0">
        <w:rPr>
          <w:sz w:val="28"/>
          <w:szCs w:val="28"/>
        </w:rPr>
        <w:t xml:space="preserve"> Н</w:t>
      </w:r>
      <w:proofErr w:type="gramEnd"/>
      <w:r w:rsidRPr="00A71BB0">
        <w:rPr>
          <w:sz w:val="28"/>
          <w:szCs w:val="28"/>
        </w:rPr>
        <w:t>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6127F4" w:rsidRPr="00A71BB0" w:rsidRDefault="006127F4" w:rsidP="006127F4">
      <w:pPr>
        <w:pStyle w:val="4"/>
        <w:numPr>
          <w:ilvl w:val="0"/>
          <w:numId w:val="10"/>
        </w:numPr>
        <w:shd w:val="clear" w:color="auto" w:fill="auto"/>
        <w:tabs>
          <w:tab w:val="left" w:pos="488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отсутствие динамики или регресс.</w:t>
      </w:r>
    </w:p>
    <w:p w:rsidR="006127F4" w:rsidRPr="00A71BB0" w:rsidRDefault="006127F4" w:rsidP="006127F4">
      <w:pPr>
        <w:pStyle w:val="4"/>
        <w:numPr>
          <w:ilvl w:val="0"/>
          <w:numId w:val="10"/>
        </w:numPr>
        <w:shd w:val="clear" w:color="auto" w:fill="auto"/>
        <w:tabs>
          <w:tab w:val="left" w:pos="469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динамика в освоении минимум одной операции, действия.</w:t>
      </w:r>
    </w:p>
    <w:p w:rsidR="006127F4" w:rsidRPr="00A71BB0" w:rsidRDefault="006127F4" w:rsidP="006127F4">
      <w:pPr>
        <w:pStyle w:val="4"/>
        <w:numPr>
          <w:ilvl w:val="0"/>
          <w:numId w:val="10"/>
        </w:numPr>
        <w:shd w:val="clear" w:color="auto" w:fill="auto"/>
        <w:tabs>
          <w:tab w:val="left" w:pos="493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минимальная динамика.</w:t>
      </w:r>
    </w:p>
    <w:p w:rsidR="006127F4" w:rsidRPr="00A71BB0" w:rsidRDefault="006127F4" w:rsidP="006127F4">
      <w:pPr>
        <w:pStyle w:val="4"/>
        <w:numPr>
          <w:ilvl w:val="0"/>
          <w:numId w:val="10"/>
        </w:numPr>
        <w:shd w:val="clear" w:color="auto" w:fill="auto"/>
        <w:tabs>
          <w:tab w:val="left" w:pos="488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средняя динамика.</w:t>
      </w:r>
    </w:p>
    <w:p w:rsidR="006127F4" w:rsidRPr="00A71BB0" w:rsidRDefault="006127F4" w:rsidP="006127F4">
      <w:pPr>
        <w:pStyle w:val="4"/>
        <w:numPr>
          <w:ilvl w:val="0"/>
          <w:numId w:val="10"/>
        </w:numPr>
        <w:shd w:val="clear" w:color="auto" w:fill="auto"/>
        <w:tabs>
          <w:tab w:val="left" w:pos="493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выраженная динамика.</w:t>
      </w:r>
    </w:p>
    <w:p w:rsidR="006127F4" w:rsidRPr="00A71BB0" w:rsidRDefault="006127F4" w:rsidP="006127F4">
      <w:pPr>
        <w:pStyle w:val="4"/>
        <w:numPr>
          <w:ilvl w:val="0"/>
          <w:numId w:val="10"/>
        </w:numPr>
        <w:shd w:val="clear" w:color="auto" w:fill="auto"/>
        <w:tabs>
          <w:tab w:val="left" w:pos="483"/>
        </w:tabs>
        <w:spacing w:before="0" w:after="24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полное освоение действия.</w:t>
      </w:r>
    </w:p>
    <w:p w:rsidR="006127F4" w:rsidRPr="002E738A" w:rsidRDefault="006127F4" w:rsidP="002E738A">
      <w:pPr>
        <w:pStyle w:val="4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274" w:lineRule="exact"/>
        <w:ind w:left="20" w:firstLine="300"/>
        <w:rPr>
          <w:b/>
          <w:sz w:val="28"/>
          <w:szCs w:val="28"/>
        </w:rPr>
      </w:pPr>
      <w:r w:rsidRPr="00A71BB0">
        <w:rPr>
          <w:b/>
          <w:sz w:val="28"/>
          <w:szCs w:val="28"/>
        </w:rPr>
        <w:t>Процедура оценки достижения возможных предметных результатов освоения</w:t>
      </w:r>
      <w:r w:rsidR="002E738A">
        <w:rPr>
          <w:b/>
          <w:sz w:val="28"/>
          <w:szCs w:val="28"/>
        </w:rPr>
        <w:t xml:space="preserve"> </w:t>
      </w:r>
      <w:r w:rsidRPr="002E738A">
        <w:rPr>
          <w:b/>
          <w:sz w:val="28"/>
          <w:szCs w:val="28"/>
        </w:rPr>
        <w:t>АОП.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966"/>
        </w:tabs>
        <w:spacing w:before="0" w:line="274" w:lineRule="exact"/>
        <w:ind w:left="20" w:right="120" w:firstLine="300"/>
        <w:rPr>
          <w:sz w:val="28"/>
          <w:szCs w:val="28"/>
        </w:rPr>
      </w:pPr>
      <w:proofErr w:type="gramStart"/>
      <w:r w:rsidRPr="00A71BB0">
        <w:rPr>
          <w:sz w:val="28"/>
          <w:szCs w:val="28"/>
        </w:rPr>
        <w:t>Вследствие того, что образование лиц с умственной отсталостью (интеллектуальными нарушениями) не является цензовым (п. 13, ст. 60 Федерального закона Российской Федерации от 29 декабря 2012 года №273-ФЗ «Об образовании в Российской Федерации»), отметки в баллах, выставляемые обучающимся, также не являются "цензовыми", т.е. они не могут быть приравнены к оценкам учащихся общеобразовательной школы, а являются лишь показателем успешности продвижения воспитанников</w:t>
      </w:r>
      <w:proofErr w:type="gramEnd"/>
      <w:r w:rsidRPr="00A71BB0">
        <w:rPr>
          <w:sz w:val="28"/>
          <w:szCs w:val="28"/>
        </w:rPr>
        <w:t xml:space="preserve"> по отношению к самим себе.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120" w:firstLine="300"/>
        <w:rPr>
          <w:sz w:val="28"/>
          <w:szCs w:val="28"/>
        </w:rPr>
      </w:pPr>
      <w:r w:rsidRPr="00A71BB0">
        <w:rPr>
          <w:sz w:val="28"/>
          <w:szCs w:val="28"/>
        </w:rPr>
        <w:t>В целях преодоления несоответствия между требованиями к процессу обучения по образовательным программам и реальными возможностями ребенка, связанными со структурой дефекта, необходимо использовать адресную методику оценки знаний и продвижения обучающихся по категориям: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459"/>
        </w:tabs>
        <w:spacing w:before="0" w:line="274" w:lineRule="exact"/>
        <w:ind w:lef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с легкой умственной отсталостью (интеллектуальными нарушениями);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lastRenderedPageBreak/>
        <w:t>с глубокой умственной отсталостью и с тяжелыми и множественными нарушениями в развитии (далее - ТМНР)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721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 xml:space="preserve">Предметные результаты включают освоенный </w:t>
      </w:r>
      <w:proofErr w:type="gramStart"/>
      <w:r w:rsidRPr="00A71BB0">
        <w:rPr>
          <w:sz w:val="28"/>
          <w:szCs w:val="28"/>
        </w:rPr>
        <w:t>обучающимися</w:t>
      </w:r>
      <w:proofErr w:type="gramEnd"/>
      <w:r w:rsidRPr="00A71BB0">
        <w:rPr>
          <w:sz w:val="28"/>
          <w:szCs w:val="28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знаний и степень самостоятельности в его применений в практической деятельности.</w:t>
      </w:r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793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 Для оценки учащихся с различными формами умственной отсталости в ходе текущего контроля и промежуточной аттестации, учителями разрабатываются индивидуальные контрольные задания с учетом того уровня, которого данная категория детей смогла достичь в процессе обучения. Оценивается продвижение учащихся относительно самих себя, без сравнения результатов со сверстниками.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5.4</w:t>
      </w:r>
      <w:proofErr w:type="gramStart"/>
      <w:r w:rsidRPr="00A71BB0">
        <w:rPr>
          <w:sz w:val="28"/>
          <w:szCs w:val="28"/>
        </w:rPr>
        <w:t xml:space="preserve"> В</w:t>
      </w:r>
      <w:proofErr w:type="gramEnd"/>
      <w:r w:rsidRPr="00A71BB0">
        <w:rPr>
          <w:sz w:val="28"/>
          <w:szCs w:val="28"/>
        </w:rPr>
        <w:t xml:space="preserve"> 1 и первом полугодии 2-го класса система оценивания - </w:t>
      </w:r>
      <w:proofErr w:type="spellStart"/>
      <w:r w:rsidRPr="00A71BB0">
        <w:rPr>
          <w:sz w:val="28"/>
          <w:szCs w:val="28"/>
        </w:rPr>
        <w:t>безотметочная</w:t>
      </w:r>
      <w:proofErr w:type="spellEnd"/>
      <w:r w:rsidRPr="00A71BB0">
        <w:rPr>
          <w:sz w:val="28"/>
          <w:szCs w:val="28"/>
        </w:rPr>
        <w:t>. Результат продвижения в развитии определяется на основе анализа их продуктивной деятельности: поделок, рисунков, уровня формирования учебных навыков, развития речи - 1 раз в полугодии.</w:t>
      </w:r>
    </w:p>
    <w:p w:rsidR="006127F4" w:rsidRPr="00A71BB0" w:rsidRDefault="006127F4" w:rsidP="006127F4">
      <w:pPr>
        <w:pStyle w:val="4"/>
        <w:numPr>
          <w:ilvl w:val="0"/>
          <w:numId w:val="11"/>
        </w:numPr>
        <w:shd w:val="clear" w:color="auto" w:fill="auto"/>
        <w:tabs>
          <w:tab w:val="left" w:pos="937"/>
        </w:tabs>
        <w:spacing w:before="0" w:after="24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</w:t>
      </w:r>
    </w:p>
    <w:p w:rsidR="006127F4" w:rsidRPr="00A71BB0" w:rsidRDefault="006127F4" w:rsidP="006127F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00"/>
        </w:tabs>
        <w:spacing w:before="0" w:after="0" w:line="274" w:lineRule="exact"/>
        <w:ind w:right="280" w:firstLine="0"/>
        <w:rPr>
          <w:sz w:val="28"/>
          <w:szCs w:val="28"/>
        </w:rPr>
      </w:pPr>
      <w:bookmarkStart w:id="5" w:name="bookmark4"/>
      <w:r w:rsidRPr="00A71BB0">
        <w:rPr>
          <w:sz w:val="28"/>
          <w:szCs w:val="28"/>
        </w:rPr>
        <w:t>Текущий контроль успеваемости</w:t>
      </w:r>
      <w:bookmarkEnd w:id="5"/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29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Текущий контроль успеваемости (порядок, периодичность, сроки проведения, обязательные формы и их количество), с учетом особенностей психофизического развития и возможностей умственно отсталых детей, рекомендаций ПМПК (ПМПк) и ИПР для </w:t>
      </w:r>
      <w:proofErr w:type="spellStart"/>
      <w:r w:rsidRPr="00A71BB0">
        <w:rPr>
          <w:sz w:val="28"/>
          <w:szCs w:val="28"/>
        </w:rPr>
        <w:t>детей-ивалидов</w:t>
      </w:r>
      <w:proofErr w:type="spellEnd"/>
      <w:r w:rsidRPr="00A71BB0">
        <w:rPr>
          <w:sz w:val="28"/>
          <w:szCs w:val="28"/>
        </w:rPr>
        <w:t xml:space="preserve">, </w:t>
      </w:r>
      <w:proofErr w:type="spellStart"/>
      <w:r w:rsidRPr="00A71BB0">
        <w:rPr>
          <w:sz w:val="28"/>
          <w:szCs w:val="28"/>
        </w:rPr>
        <w:t>здоровьесберегающих</w:t>
      </w:r>
      <w:proofErr w:type="spellEnd"/>
      <w:r w:rsidRPr="00A71BB0">
        <w:rPr>
          <w:sz w:val="28"/>
          <w:szCs w:val="28"/>
        </w:rPr>
        <w:t xml:space="preserve"> технологий, определяется учителем, ведущим учебный предмет, при планировании на учебный год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05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Текущий контроль успеваемости проводится во всех классах (без выставления отметок в первом классе и первом полугодии 2-го класса).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77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Текущий контроль выполняет прогностическую (диагностическую) функцию. Эта функция проверки служит получению опережающей информации в учебном процессе. В результате проверки учитель получает основания для прогнозирования хода изучения нового материала на определенном отрезке учебного процесса.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088"/>
        </w:tabs>
        <w:spacing w:before="0" w:line="274" w:lineRule="exact"/>
        <w:ind w:lef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Целями текущего контроля успеваемости являются: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определение уровня и оценка степени освоения учащимися пройденных на период проверки тем и разделов учебных программ;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обнаружение (выявление) пробелов в знаниях, умениях и навыках отдельных учащихся доступного им объема программного материала, принятие своевременных мер к устранению этих пробелов, предупреждения неуспеваемости учащихся;</w:t>
      </w:r>
    </w:p>
    <w:p w:rsidR="006127F4" w:rsidRPr="00A71BB0" w:rsidRDefault="006127F4" w:rsidP="006127F4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05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Формами текущего контроля успеваемости могут быть оценка устных ответов обучающихся, самостоятельной, практической, проверочной и контрольной работ.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076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В целях проведения объективного текущего контроля успеваемости, педагогами разрабатываются контрольные задания, содержание которых учитывает тот уровень, который смогли достичь обучающиеся в процессе </w:t>
      </w:r>
      <w:r w:rsidRPr="00A71BB0">
        <w:rPr>
          <w:sz w:val="28"/>
          <w:szCs w:val="28"/>
        </w:rPr>
        <w:lastRenderedPageBreak/>
        <w:t>обучения и позволяет оценивать степень личного продвижения обучающимися в освоении тем, разделов, глав учебных программ на время контроля.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58"/>
        </w:tabs>
        <w:spacing w:before="0" w:line="274" w:lineRule="exact"/>
        <w:ind w:left="20" w:right="20" w:firstLine="30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>В один учебный день в одном классе допустимо проводить только одну письменную контрольную работу, а в течение учебной недели - не более двух. Не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20"/>
        <w:rPr>
          <w:sz w:val="28"/>
          <w:szCs w:val="28"/>
        </w:rPr>
      </w:pPr>
      <w:r w:rsidRPr="00A71BB0">
        <w:rPr>
          <w:sz w:val="28"/>
          <w:szCs w:val="28"/>
        </w:rPr>
        <w:t>рекомендуется проводить контрольные работы в первый день четверти, первый день после каникул, первый и последний дни недели.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62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Оценка обучающихся 2 (второе полугодие) - 4-х классов с легкой умственной отсталостью по всем учебным предметам, за исключением коррекционного блока, осуществляется по четвертям по пятибалльной системе по каждому предмету: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«5» - отлично - правильно выполнено свыше 65% задания</w:t>
      </w:r>
      <w:proofErr w:type="gramStart"/>
      <w:r w:rsidRPr="00A71BB0">
        <w:rPr>
          <w:sz w:val="28"/>
          <w:szCs w:val="28"/>
        </w:rPr>
        <w:t xml:space="preserve"> ,</w:t>
      </w:r>
      <w:proofErr w:type="gramEnd"/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«4» - хорошо - правильно выполнено от 51% до 65% задания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«3» - удовлетворительно - правильно выполнено 35% до 50% задания</w:t>
      </w:r>
    </w:p>
    <w:p w:rsidR="006127F4" w:rsidRPr="00A71BB0" w:rsidRDefault="006127F4" w:rsidP="006127F4">
      <w:pPr>
        <w:pStyle w:val="4"/>
        <w:numPr>
          <w:ilvl w:val="0"/>
          <w:numId w:val="13"/>
        </w:numPr>
        <w:shd w:val="clear" w:color="auto" w:fill="auto"/>
        <w:tabs>
          <w:tab w:val="left" w:pos="1114"/>
        </w:tabs>
        <w:spacing w:before="0" w:after="24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В классах, работающих по образовательной программе с интеллектуальными нарушениями, проверяются и оцениваются все письменные работы. В рабочих тетрадях ведется систематическая работа над ошибками. 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</w:t>
      </w:r>
    </w:p>
    <w:p w:rsidR="006127F4" w:rsidRPr="00A71BB0" w:rsidRDefault="006127F4" w:rsidP="006127F4">
      <w:pPr>
        <w:pStyle w:val="10"/>
        <w:keepNext/>
        <w:keepLines/>
        <w:shd w:val="clear" w:color="auto" w:fill="auto"/>
        <w:spacing w:before="0" w:after="0" w:line="274" w:lineRule="exact"/>
        <w:ind w:right="120" w:firstLine="0"/>
        <w:rPr>
          <w:sz w:val="28"/>
          <w:szCs w:val="28"/>
        </w:rPr>
      </w:pPr>
      <w:bookmarkStart w:id="6" w:name="bookmark5"/>
      <w:r w:rsidRPr="00A71BB0">
        <w:rPr>
          <w:sz w:val="28"/>
          <w:szCs w:val="28"/>
        </w:rPr>
        <w:t>5.5.2. Промежуточная аттестация</w:t>
      </w:r>
      <w:bookmarkEnd w:id="6"/>
    </w:p>
    <w:p w:rsidR="006127F4" w:rsidRPr="00A71BB0" w:rsidRDefault="006127F4" w:rsidP="006127F4">
      <w:pPr>
        <w:pStyle w:val="4"/>
        <w:numPr>
          <w:ilvl w:val="0"/>
          <w:numId w:val="14"/>
        </w:numPr>
        <w:shd w:val="clear" w:color="auto" w:fill="auto"/>
        <w:tabs>
          <w:tab w:val="left" w:pos="1119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Промежуточная (полугодовая, годовая) аттестация обучающихся - процедура установления соответствия содержания, уровня и качества обучения и воспитания учащихся, по завершении определенного временного промежутка, требованиям действующих адаптированных программ для детей с умственной отсталостью, степени и полноты освоения учебных программ умственно отсталыми детьми, в доступном для них объеме знаний.</w:t>
      </w:r>
    </w:p>
    <w:p w:rsidR="006127F4" w:rsidRPr="00A71BB0" w:rsidRDefault="006127F4" w:rsidP="006127F4">
      <w:pPr>
        <w:pStyle w:val="4"/>
        <w:numPr>
          <w:ilvl w:val="0"/>
          <w:numId w:val="14"/>
        </w:numPr>
        <w:shd w:val="clear" w:color="auto" w:fill="auto"/>
        <w:tabs>
          <w:tab w:val="left" w:pos="1083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Целями промежуточной аттестации являются: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-определение соответствия уровня и качества знаний, умений, навыков, требованиям Программ;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-оценка качества освоения программ по завершении отдельных этапов обучения;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-диагностика уровня и качества знаний по крупным разделам Программы;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-обеспечение основания перевода обучающегося в следующий класс.</w:t>
      </w:r>
    </w:p>
    <w:p w:rsidR="006127F4" w:rsidRPr="00A71BB0" w:rsidRDefault="006127F4" w:rsidP="006127F4">
      <w:pPr>
        <w:pStyle w:val="4"/>
        <w:numPr>
          <w:ilvl w:val="0"/>
          <w:numId w:val="14"/>
        </w:numPr>
        <w:shd w:val="clear" w:color="auto" w:fill="auto"/>
        <w:tabs>
          <w:tab w:val="left" w:pos="1138"/>
        </w:tabs>
        <w:spacing w:before="0" w:after="24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Промежуточная аттестация </w:t>
      </w:r>
      <w:proofErr w:type="gramStart"/>
      <w:r w:rsidRPr="00A71BB0">
        <w:rPr>
          <w:sz w:val="28"/>
          <w:szCs w:val="28"/>
        </w:rPr>
        <w:t>проводится</w:t>
      </w:r>
      <w:proofErr w:type="gramEnd"/>
      <w:r w:rsidRPr="00A71BB0">
        <w:rPr>
          <w:sz w:val="28"/>
          <w:szCs w:val="28"/>
        </w:rPr>
        <w:t xml:space="preserve"> начиная с первого полугодия 2-го класса и в конце учебного года.</w:t>
      </w:r>
    </w:p>
    <w:p w:rsidR="006127F4" w:rsidRPr="00A71BB0" w:rsidRDefault="006127F4" w:rsidP="00A71BB0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632"/>
        </w:tabs>
        <w:spacing w:before="0" w:after="0" w:line="274" w:lineRule="exact"/>
        <w:ind w:right="120" w:firstLine="0"/>
        <w:jc w:val="left"/>
        <w:rPr>
          <w:sz w:val="28"/>
          <w:szCs w:val="28"/>
        </w:rPr>
      </w:pPr>
      <w:bookmarkStart w:id="7" w:name="bookmark6"/>
      <w:r w:rsidRPr="00A71BB0">
        <w:rPr>
          <w:sz w:val="28"/>
          <w:szCs w:val="28"/>
        </w:rPr>
        <w:t>Итоговая оценка знаний, умений и навыков</w:t>
      </w:r>
      <w:bookmarkEnd w:id="7"/>
    </w:p>
    <w:p w:rsidR="006127F4" w:rsidRPr="00A71BB0" w:rsidRDefault="006127F4" w:rsidP="006127F4">
      <w:pPr>
        <w:pStyle w:val="4"/>
        <w:numPr>
          <w:ilvl w:val="0"/>
          <w:numId w:val="16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Предметом итоговой оценки освоения обучающимися АОП является достижение возможных результатов освоения АОП обучающихся с УО.</w:t>
      </w:r>
    </w:p>
    <w:p w:rsidR="006127F4" w:rsidRPr="00A71BB0" w:rsidRDefault="006127F4" w:rsidP="006127F4">
      <w:pPr>
        <w:pStyle w:val="4"/>
        <w:numPr>
          <w:ilvl w:val="0"/>
          <w:numId w:val="16"/>
        </w:numPr>
        <w:shd w:val="clear" w:color="auto" w:fill="auto"/>
        <w:tabs>
          <w:tab w:val="left" w:pos="2055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Согласно</w:t>
      </w:r>
      <w:r w:rsidRPr="00A71BB0">
        <w:rPr>
          <w:sz w:val="28"/>
          <w:szCs w:val="28"/>
        </w:rPr>
        <w:tab/>
        <w:t>требованиям Стандарта по завершению реализации АОП проводится итоговая аттестация в форме двух испытаний: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первое —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 xml:space="preserve">второе — направлено на оценку знаний и умений по выбранному профилю </w:t>
      </w:r>
      <w:r w:rsidRPr="00A71BB0">
        <w:rPr>
          <w:sz w:val="28"/>
          <w:szCs w:val="28"/>
        </w:rPr>
        <w:lastRenderedPageBreak/>
        <w:t>труда.</w:t>
      </w:r>
    </w:p>
    <w:p w:rsidR="006127F4" w:rsidRPr="00A71BB0" w:rsidRDefault="006127F4" w:rsidP="006127F4">
      <w:pPr>
        <w:pStyle w:val="4"/>
        <w:numPr>
          <w:ilvl w:val="0"/>
          <w:numId w:val="16"/>
        </w:numPr>
        <w:shd w:val="clear" w:color="auto" w:fill="auto"/>
        <w:tabs>
          <w:tab w:val="left" w:pos="1278"/>
        </w:tabs>
        <w:spacing w:before="0" w:after="229" w:line="269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Организация самостоятельно разрабатывает содержание и процедуру проведения итоговой аттестации.</w:t>
      </w:r>
    </w:p>
    <w:p w:rsidR="006127F4" w:rsidRPr="00A71BB0" w:rsidRDefault="006127F4" w:rsidP="006127F4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540"/>
        </w:tabs>
        <w:spacing w:before="0" w:after="0" w:line="283" w:lineRule="exact"/>
        <w:ind w:left="2220" w:right="20"/>
        <w:jc w:val="left"/>
        <w:rPr>
          <w:b/>
          <w:sz w:val="28"/>
          <w:szCs w:val="28"/>
        </w:rPr>
      </w:pPr>
      <w:bookmarkStart w:id="8" w:name="bookmark7"/>
      <w:r w:rsidRPr="00A71BB0">
        <w:rPr>
          <w:b/>
          <w:sz w:val="28"/>
          <w:szCs w:val="28"/>
        </w:rPr>
        <w:t>Оценка достижения возможных результатов учащихся с глубокой умственной отсталостью и сложной структурой дефекта</w:t>
      </w:r>
      <w:bookmarkEnd w:id="8"/>
    </w:p>
    <w:p w:rsidR="006127F4" w:rsidRPr="00A71BB0" w:rsidRDefault="006127F4" w:rsidP="006127F4">
      <w:pPr>
        <w:pStyle w:val="4"/>
        <w:numPr>
          <w:ilvl w:val="1"/>
          <w:numId w:val="8"/>
        </w:numPr>
        <w:shd w:val="clear" w:color="auto" w:fill="auto"/>
        <w:tabs>
          <w:tab w:val="left" w:pos="822"/>
        </w:tabs>
        <w:spacing w:before="0" w:line="274" w:lineRule="exact"/>
        <w:ind w:left="20" w:right="20" w:firstLine="300"/>
        <w:rPr>
          <w:sz w:val="28"/>
          <w:szCs w:val="28"/>
        </w:rPr>
      </w:pPr>
      <w:r w:rsidRPr="00A71BB0">
        <w:rPr>
          <w:sz w:val="28"/>
          <w:szCs w:val="28"/>
        </w:rPr>
        <w:t>Оценка обучающихся с глубокой умственной отсталостью и с тяжелыми и множественными нарушениями в развитии (далее - ТМНР) проводится без выставления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120"/>
        <w:rPr>
          <w:sz w:val="28"/>
          <w:szCs w:val="28"/>
        </w:rPr>
      </w:pPr>
      <w:r w:rsidRPr="00A71BB0">
        <w:rPr>
          <w:sz w:val="28"/>
          <w:szCs w:val="28"/>
        </w:rPr>
        <w:t>отметок. Обучение детей организовано в соответствии с ФГОС образования обучающихся с умственной отсталостью (вариант 2), на основании которых составляются индивидуальные программы СИПР для каждого обучающегося, в которых указано, какими умениями и навыками он должен овладеть, метод оценки знаний обучающихся.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120" w:firstLine="320"/>
        <w:rPr>
          <w:sz w:val="28"/>
          <w:szCs w:val="28"/>
        </w:rPr>
      </w:pPr>
      <w:r w:rsidRPr="00A71BB0">
        <w:rPr>
          <w:sz w:val="28"/>
          <w:szCs w:val="28"/>
        </w:rPr>
        <w:t>6.2 Положение способствует оценить достижение возможных планируемых результатов освоения содержания учебных предметов и жизненных компетенций, включенных в специальную индивидуальную образовательную программу.</w:t>
      </w:r>
    </w:p>
    <w:p w:rsidR="006127F4" w:rsidRPr="00A71BB0" w:rsidRDefault="006127F4" w:rsidP="006127F4">
      <w:pPr>
        <w:pStyle w:val="4"/>
        <w:numPr>
          <w:ilvl w:val="0"/>
          <w:numId w:val="17"/>
        </w:numPr>
        <w:shd w:val="clear" w:color="auto" w:fill="auto"/>
        <w:tabs>
          <w:tab w:val="left" w:pos="870"/>
        </w:tabs>
        <w:spacing w:before="0" w:line="274" w:lineRule="exact"/>
        <w:ind w:left="20" w:right="120" w:firstLine="320"/>
        <w:rPr>
          <w:sz w:val="28"/>
          <w:szCs w:val="28"/>
        </w:rPr>
      </w:pPr>
      <w:r w:rsidRPr="00A71BB0">
        <w:rPr>
          <w:rStyle w:val="a4"/>
          <w:sz w:val="28"/>
          <w:szCs w:val="28"/>
        </w:rPr>
        <w:t>Промежуточная (полугодовая)</w:t>
      </w:r>
      <w:r w:rsidRPr="00A71BB0">
        <w:rPr>
          <w:sz w:val="28"/>
          <w:szCs w:val="28"/>
        </w:rPr>
        <w:t xml:space="preserve"> аттестация обучающихся включает в себя полугодовое оценивание результатов освоения СИПР, разработанной на основе АОП КГБОУ «Казачинская школа».</w:t>
      </w:r>
    </w:p>
    <w:p w:rsidR="006127F4" w:rsidRPr="00A71BB0" w:rsidRDefault="006127F4" w:rsidP="006127F4">
      <w:pPr>
        <w:pStyle w:val="4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4" w:lineRule="exact"/>
        <w:ind w:left="20" w:right="120" w:firstLine="320"/>
        <w:rPr>
          <w:sz w:val="28"/>
          <w:szCs w:val="28"/>
        </w:rPr>
      </w:pPr>
      <w:r w:rsidRPr="00A71BB0">
        <w:rPr>
          <w:rStyle w:val="a4"/>
          <w:sz w:val="28"/>
          <w:szCs w:val="28"/>
        </w:rPr>
        <w:t>Промежуточная</w:t>
      </w:r>
      <w:r w:rsidRPr="00A71BB0">
        <w:rPr>
          <w:sz w:val="28"/>
          <w:szCs w:val="28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6127F4" w:rsidRPr="00A71BB0" w:rsidRDefault="006127F4" w:rsidP="006127F4">
      <w:pPr>
        <w:pStyle w:val="4"/>
        <w:numPr>
          <w:ilvl w:val="0"/>
          <w:numId w:val="17"/>
        </w:numPr>
        <w:shd w:val="clear" w:color="auto" w:fill="auto"/>
        <w:tabs>
          <w:tab w:val="left" w:pos="850"/>
        </w:tabs>
        <w:spacing w:before="0" w:line="274" w:lineRule="exact"/>
        <w:ind w:left="20" w:right="120" w:firstLine="320"/>
        <w:rPr>
          <w:sz w:val="28"/>
          <w:szCs w:val="28"/>
        </w:rPr>
      </w:pPr>
      <w:r w:rsidRPr="00A71BB0">
        <w:rPr>
          <w:sz w:val="28"/>
          <w:szCs w:val="28"/>
        </w:rPr>
        <w:t>Для организации аттестации обучающихся рекомендуется применять метод экспертной группы. Она объединяет разных специалистов, осуществляющих процесс об</w:t>
      </w:r>
      <w:r w:rsidRPr="00A71BB0">
        <w:rPr>
          <w:sz w:val="28"/>
          <w:szCs w:val="28"/>
        </w:rPr>
        <w:softHyphen/>
        <w:t>разования и развития ребенка. К процессу аттестации привлекаются члены его семьи. Задачей экспертной группы является выработка согласованной оценки достижений ребёнка в сфере жизненных компетенций.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120" w:firstLine="320"/>
        <w:rPr>
          <w:sz w:val="28"/>
          <w:szCs w:val="28"/>
        </w:rPr>
      </w:pPr>
      <w:r w:rsidRPr="00A71BB0">
        <w:rPr>
          <w:sz w:val="28"/>
          <w:szCs w:val="28"/>
        </w:rPr>
        <w:t xml:space="preserve">6.6 Предметом </w:t>
      </w:r>
      <w:r w:rsidRPr="00A71BB0">
        <w:rPr>
          <w:rStyle w:val="a4"/>
          <w:sz w:val="28"/>
          <w:szCs w:val="28"/>
        </w:rPr>
        <w:t>итоговой оценки</w:t>
      </w:r>
      <w:r w:rsidRPr="00A71BB0">
        <w:rPr>
          <w:sz w:val="28"/>
          <w:szCs w:val="28"/>
        </w:rPr>
        <w:t xml:space="preserve"> освоения обучающимися АОП для обучающихся с умственной отсталостью (вариант 2) должно быть достижение результатов освоения СИПР последнего года обучения и развития жизненной компетенции обучающихся. </w:t>
      </w:r>
      <w:r w:rsidRPr="00A71BB0">
        <w:rPr>
          <w:rStyle w:val="a4"/>
          <w:sz w:val="28"/>
          <w:szCs w:val="28"/>
        </w:rPr>
        <w:t>Итоговая</w:t>
      </w:r>
      <w:r w:rsidRPr="00A71BB0">
        <w:rPr>
          <w:sz w:val="28"/>
          <w:szCs w:val="28"/>
        </w:rPr>
        <w:t xml:space="preserve"> аттестация осуществляется в течение последних двух недель учебного года путем наблюдения за выполнением, обучающимся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71BB0">
        <w:rPr>
          <w:sz w:val="28"/>
          <w:szCs w:val="28"/>
        </w:rPr>
        <w:t>неуспешности</w:t>
      </w:r>
      <w:proofErr w:type="spellEnd"/>
      <w:r w:rsidRPr="00A71BB0">
        <w:rPr>
          <w:sz w:val="28"/>
          <w:szCs w:val="28"/>
        </w:rPr>
        <w:t xml:space="preserve"> их обучения и развития в целом.</w:t>
      </w:r>
    </w:p>
    <w:p w:rsidR="006127F4" w:rsidRPr="00A71BB0" w:rsidRDefault="006127F4" w:rsidP="006127F4">
      <w:pPr>
        <w:pStyle w:val="4"/>
        <w:shd w:val="clear" w:color="auto" w:fill="auto"/>
        <w:spacing w:before="0" w:line="274" w:lineRule="exact"/>
        <w:ind w:left="20" w:right="120" w:firstLine="720"/>
        <w:jc w:val="left"/>
        <w:rPr>
          <w:sz w:val="28"/>
          <w:szCs w:val="28"/>
        </w:rPr>
      </w:pPr>
      <w:r w:rsidRPr="00A71BB0">
        <w:rPr>
          <w:sz w:val="28"/>
          <w:szCs w:val="28"/>
        </w:rPr>
        <w:t xml:space="preserve">Система оценки результатов отражает степень выполнения </w:t>
      </w:r>
      <w:proofErr w:type="gramStart"/>
      <w:r w:rsidRPr="00A71BB0">
        <w:rPr>
          <w:sz w:val="28"/>
          <w:szCs w:val="28"/>
        </w:rPr>
        <w:t>обучающимся</w:t>
      </w:r>
      <w:proofErr w:type="gramEnd"/>
      <w:r w:rsidRPr="00A71BB0">
        <w:rPr>
          <w:sz w:val="28"/>
          <w:szCs w:val="28"/>
        </w:rPr>
        <w:t xml:space="preserve"> СИПР, взаимодействие следующих компонентов: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48" w:line="230" w:lineRule="exact"/>
        <w:ind w:left="20" w:firstLine="320"/>
        <w:rPr>
          <w:sz w:val="28"/>
          <w:szCs w:val="28"/>
        </w:rPr>
      </w:pPr>
      <w:r w:rsidRPr="00A71BB0">
        <w:rPr>
          <w:sz w:val="28"/>
          <w:szCs w:val="28"/>
        </w:rPr>
        <w:t>что обучающийся знает и умеет на конец учебного периода,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30" w:lineRule="exact"/>
        <w:ind w:left="20" w:firstLine="320"/>
        <w:rPr>
          <w:sz w:val="28"/>
          <w:szCs w:val="28"/>
        </w:rPr>
      </w:pPr>
      <w:r w:rsidRPr="00A71BB0">
        <w:rPr>
          <w:sz w:val="28"/>
          <w:szCs w:val="28"/>
        </w:rPr>
        <w:t>что из полученных знаний и умений он применяет на практике,</w:t>
      </w:r>
    </w:p>
    <w:p w:rsidR="006127F4" w:rsidRPr="00A71BB0" w:rsidRDefault="006127F4" w:rsidP="006127F4">
      <w:pPr>
        <w:pStyle w:val="4"/>
        <w:numPr>
          <w:ilvl w:val="0"/>
          <w:numId w:val="3"/>
        </w:numPr>
        <w:shd w:val="clear" w:color="auto" w:fill="auto"/>
        <w:tabs>
          <w:tab w:val="left" w:pos="700"/>
        </w:tabs>
        <w:spacing w:before="0" w:line="274" w:lineRule="exact"/>
        <w:ind w:left="20" w:firstLine="320"/>
        <w:rPr>
          <w:sz w:val="28"/>
          <w:szCs w:val="28"/>
        </w:rPr>
      </w:pPr>
      <w:r w:rsidRPr="00A71BB0">
        <w:rPr>
          <w:sz w:val="28"/>
          <w:szCs w:val="28"/>
        </w:rPr>
        <w:t>насколько активно, адекватно и самостоятельно он их применяет.</w:t>
      </w:r>
    </w:p>
    <w:p w:rsidR="006127F4" w:rsidRPr="00A71BB0" w:rsidRDefault="006127F4" w:rsidP="006127F4">
      <w:pPr>
        <w:pStyle w:val="4"/>
        <w:numPr>
          <w:ilvl w:val="0"/>
          <w:numId w:val="18"/>
        </w:numPr>
        <w:shd w:val="clear" w:color="auto" w:fill="auto"/>
        <w:tabs>
          <w:tab w:val="left" w:pos="750"/>
        </w:tabs>
        <w:spacing w:before="0" w:line="274" w:lineRule="exact"/>
        <w:ind w:left="20" w:right="120" w:firstLine="320"/>
        <w:rPr>
          <w:sz w:val="28"/>
          <w:szCs w:val="28"/>
        </w:rPr>
      </w:pPr>
      <w:proofErr w:type="gramStart"/>
      <w:r w:rsidRPr="00A71BB0">
        <w:rPr>
          <w:sz w:val="28"/>
          <w:szCs w:val="28"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</w:p>
    <w:p w:rsidR="006127F4" w:rsidRPr="00A71BB0" w:rsidRDefault="006127F4" w:rsidP="006127F4">
      <w:pPr>
        <w:pStyle w:val="4"/>
        <w:numPr>
          <w:ilvl w:val="0"/>
          <w:numId w:val="18"/>
        </w:numPr>
        <w:shd w:val="clear" w:color="auto" w:fill="auto"/>
        <w:tabs>
          <w:tab w:val="left" w:pos="894"/>
        </w:tabs>
        <w:spacing w:before="0" w:after="245" w:line="274" w:lineRule="exact"/>
        <w:ind w:left="20" w:right="120" w:firstLine="320"/>
        <w:rPr>
          <w:sz w:val="28"/>
          <w:szCs w:val="28"/>
        </w:rPr>
      </w:pPr>
      <w:r w:rsidRPr="00A71BB0">
        <w:rPr>
          <w:sz w:val="28"/>
          <w:szCs w:val="28"/>
        </w:rPr>
        <w:lastRenderedPageBreak/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3"/>
        <w:gridCol w:w="1392"/>
      </w:tblGrid>
      <w:tr w:rsidR="006127F4" w:rsidRPr="00A71BB0" w:rsidTr="009506C6">
        <w:trPr>
          <w:trHeight w:hRule="exact" w:val="288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Уровни освоения (выполнения) действий / операций</w:t>
            </w:r>
          </w:p>
        </w:tc>
      </w:tr>
      <w:tr w:rsidR="006127F4" w:rsidRPr="00A71BB0" w:rsidTr="009506C6">
        <w:trPr>
          <w:trHeight w:hRule="exact" w:val="84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69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1. Пассивное участие / соучастие.</w:t>
            </w:r>
          </w:p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69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0</w:t>
            </w:r>
          </w:p>
        </w:tc>
      </w:tr>
      <w:tr w:rsidR="006127F4" w:rsidRPr="00A71BB0" w:rsidTr="009506C6">
        <w:trPr>
          <w:trHeight w:hRule="exact" w:val="56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after="60" w:line="230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2. Активное участие.</w:t>
            </w:r>
          </w:p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line="230" w:lineRule="exact"/>
              <w:ind w:left="120" w:firstLine="2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со значительной помощью взрослого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</w:t>
            </w: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с частичной помощью взрослого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</w:t>
            </w:r>
          </w:p>
        </w:tc>
      </w:tr>
      <w:tr w:rsidR="006127F4" w:rsidRPr="00A71BB0" w:rsidTr="009506C6">
        <w:trPr>
          <w:trHeight w:hRule="exact" w:val="29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3</w:t>
            </w:r>
          </w:p>
        </w:tc>
      </w:tr>
    </w:tbl>
    <w:p w:rsidR="006127F4" w:rsidRPr="00A71BB0" w:rsidRDefault="006127F4" w:rsidP="006127F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3"/>
        <w:gridCol w:w="1392"/>
      </w:tblGrid>
      <w:tr w:rsidR="006127F4" w:rsidRPr="00A71BB0" w:rsidTr="009506C6">
        <w:trPr>
          <w:trHeight w:hRule="exact" w:val="29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по подражанию или по образцу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4</w:t>
            </w: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полностью самостоятельно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5</w:t>
            </w: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Сформированность представлений</w:t>
            </w:r>
          </w:p>
        </w:tc>
      </w:tr>
      <w:tr w:rsidR="006127F4" w:rsidRPr="00A71BB0" w:rsidTr="009506C6">
        <w:trPr>
          <w:trHeight w:hRule="exact" w:val="28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0</w:t>
            </w:r>
          </w:p>
        </w:tc>
      </w:tr>
      <w:tr w:rsidR="006127F4" w:rsidRPr="00A71BB0" w:rsidTr="009506C6">
        <w:trPr>
          <w:trHeight w:hRule="exact" w:val="28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0</w:t>
            </w:r>
          </w:p>
        </w:tc>
      </w:tr>
      <w:tr w:rsidR="006127F4" w:rsidRPr="00A71BB0" w:rsidTr="009506C6">
        <w:trPr>
          <w:trHeight w:hRule="exact" w:val="28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F4" w:rsidRPr="00A71BB0" w:rsidTr="009506C6">
        <w:trPr>
          <w:trHeight w:hRule="exact" w:val="28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использования по прямой подсказке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3</w:t>
            </w:r>
          </w:p>
        </w:tc>
      </w:tr>
      <w:tr w:rsidR="006127F4" w:rsidRPr="00A71BB0" w:rsidTr="009506C6">
        <w:trPr>
          <w:trHeight w:hRule="exact" w:val="28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использование с косвенной подсказкой (изображение)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4</w:t>
            </w:r>
          </w:p>
        </w:tc>
      </w:tr>
      <w:tr w:rsidR="006127F4" w:rsidRPr="00A71BB0" w:rsidTr="009506C6">
        <w:trPr>
          <w:trHeight w:hRule="exact" w:val="29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- самостоятельное использование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5</w:t>
            </w:r>
          </w:p>
        </w:tc>
      </w:tr>
    </w:tbl>
    <w:p w:rsidR="006127F4" w:rsidRPr="00A71BB0" w:rsidRDefault="006127F4" w:rsidP="006127F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34"/>
        <w:gridCol w:w="1401"/>
      </w:tblGrid>
      <w:tr w:rsidR="006127F4" w:rsidRPr="00A71BB0" w:rsidTr="00A71BB0">
        <w:trPr>
          <w:trHeight w:hRule="exact" w:val="871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left="38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 xml:space="preserve">Оценка достижений предметных результатов по практической составляющей производится путем фиксации фактической способности к выполнению </w:t>
            </w:r>
            <w:proofErr w:type="gramStart"/>
            <w:r w:rsidRPr="00A71BB0">
              <w:rPr>
                <w:rStyle w:val="11"/>
                <w:sz w:val="28"/>
                <w:szCs w:val="28"/>
              </w:rPr>
              <w:t>учебного</w:t>
            </w:r>
            <w:proofErr w:type="gramEnd"/>
          </w:p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действия,</w:t>
            </w:r>
          </w:p>
        </w:tc>
      </w:tr>
      <w:tr w:rsidR="006127F4" w:rsidRPr="00A71BB0" w:rsidTr="00A71BB0">
        <w:trPr>
          <w:trHeight w:hRule="exact" w:val="299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не выполняет, помощь не принимает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0</w:t>
            </w:r>
          </w:p>
        </w:tc>
      </w:tr>
      <w:tr w:rsidR="006127F4" w:rsidRPr="00A71BB0" w:rsidTr="00A71BB0">
        <w:trPr>
          <w:trHeight w:hRule="exact" w:val="299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выполняет совместно с педагогом при значительной тактильной помощи.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</w:t>
            </w:r>
          </w:p>
        </w:tc>
      </w:tr>
      <w:tr w:rsidR="006127F4" w:rsidRPr="00A71BB0" w:rsidTr="00A71BB0">
        <w:trPr>
          <w:trHeight w:hRule="exact" w:val="583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выполняет совместно с педагогом с незначительной тактильной помощью или после частичного выполнения педагогом.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</w:t>
            </w:r>
          </w:p>
        </w:tc>
      </w:tr>
      <w:tr w:rsidR="006127F4" w:rsidRPr="00A71BB0" w:rsidTr="00A71BB0">
        <w:trPr>
          <w:trHeight w:hRule="exact" w:val="293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выполняет самостоятельно по подражанию, показу, образцу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3</w:t>
            </w:r>
          </w:p>
        </w:tc>
      </w:tr>
      <w:tr w:rsidR="006127F4" w:rsidRPr="00A71BB0" w:rsidTr="00A71BB0">
        <w:trPr>
          <w:trHeight w:hRule="exact" w:val="293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 xml:space="preserve">выполняет самостоятельно по словесной </w:t>
            </w:r>
            <w:proofErr w:type="spellStart"/>
            <w:r w:rsidRPr="00A71BB0">
              <w:rPr>
                <w:rStyle w:val="11"/>
                <w:sz w:val="28"/>
                <w:szCs w:val="28"/>
              </w:rPr>
              <w:t>пооперациональной</w:t>
            </w:r>
            <w:proofErr w:type="spellEnd"/>
            <w:r w:rsidRPr="00A71BB0">
              <w:rPr>
                <w:rStyle w:val="11"/>
                <w:sz w:val="28"/>
                <w:szCs w:val="28"/>
              </w:rPr>
              <w:t xml:space="preserve"> инструкции.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4</w:t>
            </w:r>
          </w:p>
        </w:tc>
      </w:tr>
      <w:tr w:rsidR="006127F4" w:rsidRPr="00A71BB0" w:rsidTr="00A71BB0">
        <w:trPr>
          <w:trHeight w:hRule="exact" w:val="299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выполняет самостоятельно по вербальному заданию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5</w:t>
            </w:r>
          </w:p>
        </w:tc>
      </w:tr>
      <w:tr w:rsidR="006127F4" w:rsidRPr="00A71BB0" w:rsidTr="00A71BB0">
        <w:trPr>
          <w:trHeight w:hRule="exact" w:val="866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A71BB0">
              <w:rPr>
                <w:rStyle w:val="11"/>
                <w:sz w:val="28"/>
                <w:szCs w:val="28"/>
              </w:rPr>
              <w:t xml:space="preserve">Оценка достижений предметных результатов по </w:t>
            </w:r>
            <w:proofErr w:type="spellStart"/>
            <w:r w:rsidRPr="00A71BB0">
              <w:rPr>
                <w:rStyle w:val="11"/>
                <w:sz w:val="28"/>
                <w:szCs w:val="28"/>
              </w:rPr>
              <w:t>знаниевой</w:t>
            </w:r>
            <w:proofErr w:type="spellEnd"/>
            <w:r w:rsidRPr="00A71BB0">
              <w:rPr>
                <w:rStyle w:val="11"/>
                <w:sz w:val="28"/>
                <w:szCs w:val="28"/>
              </w:rPr>
              <w:t xml:space="preserve"> составляющей производится путем фиксации фактической способности к воспроизведению (в т.ч.</w:t>
            </w:r>
            <w:proofErr w:type="gramEnd"/>
          </w:p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 xml:space="preserve">и </w:t>
            </w:r>
            <w:proofErr w:type="gramStart"/>
            <w:r w:rsidRPr="00A71BB0">
              <w:rPr>
                <w:rStyle w:val="11"/>
                <w:sz w:val="28"/>
                <w:szCs w:val="28"/>
              </w:rPr>
              <w:t>невербальному</w:t>
            </w:r>
            <w:proofErr w:type="gramEnd"/>
            <w:r w:rsidRPr="00A71BB0">
              <w:rPr>
                <w:rStyle w:val="11"/>
                <w:sz w:val="28"/>
                <w:szCs w:val="28"/>
              </w:rPr>
              <w:t>) знания</w:t>
            </w:r>
          </w:p>
        </w:tc>
      </w:tr>
      <w:tr w:rsidR="006127F4" w:rsidRPr="00A71BB0" w:rsidTr="00A71BB0">
        <w:trPr>
          <w:trHeight w:hRule="exact" w:val="299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не воспроизводит при максимальном объеме помощи.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0</w:t>
            </w:r>
          </w:p>
        </w:tc>
      </w:tr>
      <w:tr w:rsidR="006127F4" w:rsidRPr="00A71BB0" w:rsidTr="00A71BB0">
        <w:trPr>
          <w:trHeight w:hRule="exact" w:val="583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воспроизводит по наглядным опорам со значительными ошибками и пробелами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1</w:t>
            </w:r>
          </w:p>
        </w:tc>
      </w:tr>
      <w:tr w:rsidR="006127F4" w:rsidRPr="00A71BB0" w:rsidTr="00A71BB0">
        <w:trPr>
          <w:trHeight w:hRule="exact" w:val="299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воспроизводит по наглядным опорам с незначительными ошибками.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2</w:t>
            </w:r>
          </w:p>
        </w:tc>
      </w:tr>
      <w:tr w:rsidR="006127F4" w:rsidRPr="00A71BB0" w:rsidTr="00A71BB0">
        <w:trPr>
          <w:trHeight w:hRule="exact" w:val="299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воспроизводит по подсказке с незначительными ошибками.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3</w:t>
            </w:r>
          </w:p>
        </w:tc>
      </w:tr>
      <w:tr w:rsidR="006127F4" w:rsidRPr="00A71BB0" w:rsidTr="00A71BB0">
        <w:trPr>
          <w:trHeight w:hRule="exact" w:val="293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воспроизводит по наглядным опорам или подсказкам без ошибок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4</w:t>
            </w:r>
          </w:p>
        </w:tc>
      </w:tr>
      <w:tr w:rsidR="006127F4" w:rsidRPr="00A71BB0" w:rsidTr="00A71BB0">
        <w:trPr>
          <w:trHeight w:hRule="exact" w:val="304"/>
          <w:jc w:val="center"/>
        </w:trPr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воспроизводит самостоятельно без ошибок по вопросу.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F4" w:rsidRPr="00A71BB0" w:rsidRDefault="006127F4" w:rsidP="009506C6">
            <w:pPr>
              <w:pStyle w:val="4"/>
              <w:framePr w:w="947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71BB0">
              <w:rPr>
                <w:rStyle w:val="11"/>
                <w:sz w:val="28"/>
                <w:szCs w:val="28"/>
              </w:rPr>
              <w:t>5</w:t>
            </w:r>
          </w:p>
        </w:tc>
      </w:tr>
    </w:tbl>
    <w:p w:rsidR="006127F4" w:rsidRPr="00A71BB0" w:rsidRDefault="006127F4" w:rsidP="006127F4">
      <w:pPr>
        <w:rPr>
          <w:rFonts w:ascii="Times New Roman" w:hAnsi="Times New Roman" w:cs="Times New Roman"/>
          <w:sz w:val="28"/>
          <w:szCs w:val="28"/>
        </w:rPr>
      </w:pPr>
    </w:p>
    <w:p w:rsidR="006127F4" w:rsidRPr="00A71BB0" w:rsidRDefault="006127F4" w:rsidP="006127F4">
      <w:pPr>
        <w:pStyle w:val="4"/>
        <w:numPr>
          <w:ilvl w:val="0"/>
          <w:numId w:val="18"/>
        </w:numPr>
        <w:shd w:val="clear" w:color="auto" w:fill="auto"/>
        <w:tabs>
          <w:tab w:val="left" w:pos="759"/>
        </w:tabs>
        <w:spacing w:before="179" w:line="274" w:lineRule="exact"/>
        <w:ind w:left="20" w:right="300" w:firstLine="300"/>
        <w:rPr>
          <w:sz w:val="28"/>
          <w:szCs w:val="28"/>
        </w:rPr>
      </w:pPr>
      <w:r w:rsidRPr="00A71BB0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АОП каждым обучающимся с УО по каждому показателю по следующей шкале:</w:t>
      </w:r>
    </w:p>
    <w:p w:rsidR="006127F4" w:rsidRPr="00A71BB0" w:rsidRDefault="006127F4" w:rsidP="006127F4">
      <w:pPr>
        <w:pStyle w:val="4"/>
        <w:numPr>
          <w:ilvl w:val="0"/>
          <w:numId w:val="19"/>
        </w:numPr>
        <w:shd w:val="clear" w:color="auto" w:fill="auto"/>
        <w:tabs>
          <w:tab w:val="left" w:pos="488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отсутствие динамики или регресс.</w:t>
      </w:r>
    </w:p>
    <w:p w:rsidR="006127F4" w:rsidRPr="00A71BB0" w:rsidRDefault="006127F4" w:rsidP="006127F4">
      <w:pPr>
        <w:pStyle w:val="4"/>
        <w:numPr>
          <w:ilvl w:val="0"/>
          <w:numId w:val="19"/>
        </w:numPr>
        <w:shd w:val="clear" w:color="auto" w:fill="auto"/>
        <w:tabs>
          <w:tab w:val="left" w:pos="469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lastRenderedPageBreak/>
        <w:t>- динамика в освоении минимум одной операции, действия.</w:t>
      </w:r>
    </w:p>
    <w:p w:rsidR="006127F4" w:rsidRPr="00A71BB0" w:rsidRDefault="006127F4" w:rsidP="006127F4">
      <w:pPr>
        <w:pStyle w:val="4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минимальная динамика.</w:t>
      </w:r>
    </w:p>
    <w:p w:rsidR="006127F4" w:rsidRPr="00A71BB0" w:rsidRDefault="006127F4" w:rsidP="006127F4">
      <w:pPr>
        <w:pStyle w:val="4"/>
        <w:numPr>
          <w:ilvl w:val="0"/>
          <w:numId w:val="19"/>
        </w:numPr>
        <w:shd w:val="clear" w:color="auto" w:fill="auto"/>
        <w:tabs>
          <w:tab w:val="left" w:pos="488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средняя динамика.</w:t>
      </w:r>
    </w:p>
    <w:p w:rsidR="006127F4" w:rsidRPr="00A71BB0" w:rsidRDefault="006127F4" w:rsidP="006127F4">
      <w:pPr>
        <w:pStyle w:val="4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выраженная динамика.</w:t>
      </w:r>
    </w:p>
    <w:p w:rsidR="006127F4" w:rsidRPr="00A71BB0" w:rsidRDefault="006127F4" w:rsidP="006127F4">
      <w:pPr>
        <w:pStyle w:val="4"/>
        <w:numPr>
          <w:ilvl w:val="0"/>
          <w:numId w:val="19"/>
        </w:numPr>
        <w:shd w:val="clear" w:color="auto" w:fill="auto"/>
        <w:tabs>
          <w:tab w:val="left" w:pos="483"/>
        </w:tabs>
        <w:spacing w:before="0" w:line="274" w:lineRule="exact"/>
        <w:ind w:left="20" w:firstLine="300"/>
        <w:rPr>
          <w:sz w:val="28"/>
          <w:szCs w:val="28"/>
        </w:rPr>
      </w:pPr>
      <w:r w:rsidRPr="00A71BB0">
        <w:rPr>
          <w:sz w:val="28"/>
          <w:szCs w:val="28"/>
        </w:rPr>
        <w:t>- полное освоение действия.</w:t>
      </w:r>
    </w:p>
    <w:p w:rsidR="00111545" w:rsidRPr="002E738A" w:rsidRDefault="006127F4" w:rsidP="002E738A">
      <w:pPr>
        <w:pStyle w:val="4"/>
        <w:numPr>
          <w:ilvl w:val="0"/>
          <w:numId w:val="18"/>
        </w:numPr>
        <w:shd w:val="clear" w:color="auto" w:fill="auto"/>
        <w:tabs>
          <w:tab w:val="left" w:pos="874"/>
        </w:tabs>
        <w:spacing w:before="0" w:line="274" w:lineRule="exact"/>
        <w:ind w:left="20" w:right="300" w:firstLine="300"/>
        <w:rPr>
          <w:sz w:val="28"/>
          <w:szCs w:val="28"/>
        </w:rPr>
      </w:pPr>
      <w:r w:rsidRPr="00A71BB0">
        <w:rPr>
          <w:sz w:val="28"/>
          <w:szCs w:val="28"/>
        </w:rPr>
        <w:t>Отслеживается продвижение обучающихся (воспитанников) относительно самих себя, без сравнения результатов со сверстниками.</w:t>
      </w:r>
    </w:p>
    <w:p w:rsidR="00111545" w:rsidRPr="00A71BB0" w:rsidRDefault="00111545" w:rsidP="006127F4">
      <w:pPr>
        <w:pStyle w:val="4"/>
        <w:shd w:val="clear" w:color="auto" w:fill="auto"/>
        <w:spacing w:before="0" w:line="230" w:lineRule="exact"/>
        <w:ind w:right="140"/>
        <w:jc w:val="right"/>
        <w:rPr>
          <w:sz w:val="28"/>
          <w:szCs w:val="28"/>
        </w:rPr>
      </w:pPr>
    </w:p>
    <w:p w:rsidR="00111545" w:rsidRPr="00A71BB0" w:rsidRDefault="00111545" w:rsidP="006127F4">
      <w:pPr>
        <w:pStyle w:val="4"/>
        <w:shd w:val="clear" w:color="auto" w:fill="auto"/>
        <w:spacing w:before="0" w:line="230" w:lineRule="exact"/>
        <w:ind w:right="140"/>
        <w:jc w:val="right"/>
        <w:rPr>
          <w:sz w:val="28"/>
          <w:szCs w:val="28"/>
        </w:rPr>
      </w:pPr>
    </w:p>
    <w:p w:rsidR="00111545" w:rsidRPr="00A71BB0" w:rsidRDefault="00111545" w:rsidP="006127F4">
      <w:pPr>
        <w:pStyle w:val="4"/>
        <w:shd w:val="clear" w:color="auto" w:fill="auto"/>
        <w:spacing w:before="0" w:line="230" w:lineRule="exact"/>
        <w:ind w:right="140"/>
        <w:jc w:val="right"/>
        <w:rPr>
          <w:sz w:val="28"/>
          <w:szCs w:val="28"/>
        </w:rPr>
      </w:pPr>
    </w:p>
    <w:p w:rsidR="006127F4" w:rsidRPr="00A71BB0" w:rsidRDefault="006127F4" w:rsidP="006127F4">
      <w:pPr>
        <w:pStyle w:val="4"/>
        <w:shd w:val="clear" w:color="auto" w:fill="auto"/>
        <w:spacing w:before="0" w:line="230" w:lineRule="exact"/>
        <w:ind w:right="140"/>
        <w:jc w:val="right"/>
        <w:rPr>
          <w:sz w:val="28"/>
          <w:szCs w:val="28"/>
        </w:rPr>
      </w:pPr>
      <w:r w:rsidRPr="00A71BB0">
        <w:rPr>
          <w:sz w:val="28"/>
          <w:szCs w:val="28"/>
        </w:rPr>
        <w:t>Приложение№1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 xml:space="preserve">Перечень параметров и индикаторов оценки каждого результата. </w:t>
      </w:r>
    </w:p>
    <w:tbl>
      <w:tblPr>
        <w:tblStyle w:val="a7"/>
        <w:tblW w:w="9780" w:type="dxa"/>
        <w:tblInd w:w="-176" w:type="dxa"/>
        <w:tblLayout w:type="fixed"/>
        <w:tblLook w:val="04A0"/>
      </w:tblPr>
      <w:tblGrid>
        <w:gridCol w:w="609"/>
        <w:gridCol w:w="2794"/>
        <w:gridCol w:w="2550"/>
        <w:gridCol w:w="3827"/>
      </w:tblGrid>
      <w:tr w:rsidR="00111545" w:rsidRPr="00A71BB0" w:rsidTr="009506C6">
        <w:trPr>
          <w:trHeight w:val="5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Осознание себя как гражданина России, формирование чувства гордости за свою Родину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основ гражданской позиции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Знание своего города, своего адреса: улицы, дома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Идентификация себя со школой (я – ученик)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основ толерантного отношения к иному мнению, истории и культуре других народов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Ребенок взаимодействует с детьми другой национальности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Ребенок не конфликтует с детьми другой национальности</w:t>
            </w:r>
          </w:p>
        </w:tc>
      </w:tr>
      <w:tr w:rsidR="00111545" w:rsidRPr="00A71BB0" w:rsidTr="009506C6">
        <w:trPr>
          <w:trHeight w:val="151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описать свое физическое состояние (жарко, холодно, больно и т.п.).</w:t>
            </w:r>
          </w:p>
        </w:tc>
      </w:tr>
      <w:tr w:rsidR="00111545" w:rsidRPr="00A71BB0" w:rsidTr="009506C6">
        <w:trPr>
          <w:trHeight w:val="108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Способен сказать о своих нуждах (хочу пить,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есть и т.п.).  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Сформированость</w:t>
            </w:r>
            <w:proofErr w:type="spell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способности адаптироваться к изменяющимся условиям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осознавать изменения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приспособится к изменяющимся условиям 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овладение социально-бытовыми навыками, </w:t>
            </w: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используемыми в повседневной жизни;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Сформированность социально-бытовых навыков, </w:t>
            </w: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используемых в повседневной жизни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Пользуется социально-бытовыми навыками дома (убрать за собой, навыки </w:t>
            </w: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гигиены).</w:t>
            </w:r>
          </w:p>
        </w:tc>
      </w:tr>
      <w:tr w:rsidR="00111545" w:rsidRPr="00A71BB0" w:rsidTr="009506C6">
        <w:trPr>
          <w:trHeight w:val="589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Пользуется социально-бытовыми навыками в школе (убрать за собой, навыки гигиены).</w:t>
            </w:r>
          </w:p>
        </w:tc>
      </w:tr>
      <w:tr w:rsidR="00111545" w:rsidRPr="00A71BB0" w:rsidTr="009506C6">
        <w:trPr>
          <w:trHeight w:val="589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Следит за своим внешним видом.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навыков коммуникации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Способность инициировать коммуникацию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 к взрослому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навыков коммуникации со сверстниками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инициировать и поддерживать коммуникацию со сверстниками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 к сверстнику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способности к осмыслению социального окружения, своего места в нем, принятие соответствующих возрасту ценностей и социальных ролей;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информированность о жизни окружающего социума (родителей);</w:t>
            </w:r>
          </w:p>
        </w:tc>
      </w:tr>
      <w:tr w:rsidR="00111545" w:rsidRPr="00A71BB0" w:rsidTr="009506C6">
        <w:trPr>
          <w:trHeight w:val="199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</w:t>
            </w:r>
            <w:proofErr w:type="gramStart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свои</w:t>
            </w:r>
            <w:proofErr w:type="gramEnd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возраст, пол.</w:t>
            </w:r>
          </w:p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, проявление социально значимых мотивов учебной деятельности;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социальной роли обучающегося, проявления социально значимых мотивов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контролировать свои действия. 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Положительное отношение к школе. 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Ориентация на содержательные моменты школьной жизни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Принятие образца «хорошего ученика».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навыков сотрудничества с взрослыми и сверстниками в разных социальных ситуациях;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навыков сотрудничества с взрослыми и сверстниками в разных социальных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расширение круга общения, дружеских контактов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умение слушать собеседника, делиться своими впечатлениями, отвечать на вопросы и просьбы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выстраивание взаимоотношений с родственниками, друзьями, одноклассниками</w:t>
            </w:r>
          </w:p>
        </w:tc>
      </w:tr>
      <w:tr w:rsidR="00111545" w:rsidRPr="00A71BB0" w:rsidTr="009506C6">
        <w:trPr>
          <w:trHeight w:val="45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эстетических потребностей, ценностей и чувств;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Различает категории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1545" w:rsidRPr="00A71BB0" w:rsidTr="009506C6">
        <w:trPr>
          <w:trHeight w:val="4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свою работу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11545" w:rsidRPr="00A71BB0" w:rsidTr="009506C6">
        <w:trPr>
          <w:trHeight w:val="4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работу сверстников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этических чувств.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Понимает смысл ценностей «Семья», «Школа», «Учитель», «Друзья».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испытывать чувства стыда, вины.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Знает основные моральные нормы 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на их выполнение.</w:t>
            </w:r>
          </w:p>
        </w:tc>
      </w:tr>
      <w:tr w:rsidR="00111545" w:rsidRPr="00A71BB0" w:rsidTr="009506C6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установки на здоровый образ жизни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 соблюдать режим дня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Отсутствуют вредные привычки</w:t>
            </w:r>
          </w:p>
        </w:tc>
      </w:tr>
      <w:tr w:rsidR="00111545" w:rsidRPr="00A71BB0" w:rsidTr="009506C6">
        <w:trPr>
          <w:trHeight w:val="35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Сформированы навыки гигиены</w:t>
            </w:r>
          </w:p>
        </w:tc>
      </w:tr>
      <w:tr w:rsidR="00111545" w:rsidRPr="00A71BB0" w:rsidTr="009506C6"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установки на безопасный образ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Соблюдает правила дорожного движения;</w:t>
            </w:r>
          </w:p>
        </w:tc>
      </w:tr>
      <w:tr w:rsidR="00111545" w:rsidRPr="00A71BB0" w:rsidTr="009506C6">
        <w:trPr>
          <w:trHeight w:val="100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и соблюдает правила безопасного поведения дома (правила обращения с электроприборами и т.п.) </w:t>
            </w:r>
          </w:p>
        </w:tc>
      </w:tr>
      <w:tr w:rsidR="00111545" w:rsidRPr="00A71BB0" w:rsidTr="009506C6">
        <w:trPr>
          <w:trHeight w:val="41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и соблюдает правила безопасного поведения на улице (правила общения с </w:t>
            </w: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lastRenderedPageBreak/>
              <w:t>незнакомыми людьми)</w:t>
            </w:r>
          </w:p>
        </w:tc>
      </w:tr>
      <w:tr w:rsidR="00111545" w:rsidRPr="00A71BB0" w:rsidTr="009506C6">
        <w:trPr>
          <w:trHeight w:val="50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проявление готовности к самостоятельной жизни.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готовности к самостоятельной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Имеет свои домашние обязанности.</w:t>
            </w:r>
          </w:p>
        </w:tc>
      </w:tr>
      <w:tr w:rsidR="00111545" w:rsidRPr="00A71BB0" w:rsidTr="009506C6">
        <w:trPr>
          <w:trHeight w:val="50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Выполняет свои домашние обязанности.</w:t>
            </w:r>
          </w:p>
        </w:tc>
      </w:tr>
    </w:tbl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3) Система бальной оценки результатов.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0  - динамика отсутствует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1 – минимальная динамика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2 – удовлетворительная динамика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3 – значимая динамика.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4) Документы, в которых отражаются индивидуальные результаты каждого обучающегося (Карта индивидуальных достижений ученика) и результаты всего класса (Журнал итоговых достижений учащихся __ класса).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 xml:space="preserve">1. Карта индивидуальных достижений </w:t>
      </w:r>
      <w:proofErr w:type="gramStart"/>
      <w:r w:rsidRPr="00A71BB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71BB0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9928" w:type="dxa"/>
        <w:tblLayout w:type="fixed"/>
        <w:tblLook w:val="04A0"/>
      </w:tblPr>
      <w:tblGrid>
        <w:gridCol w:w="567"/>
        <w:gridCol w:w="3403"/>
        <w:gridCol w:w="4965"/>
        <w:gridCol w:w="993"/>
      </w:tblGrid>
      <w:tr w:rsidR="00111545" w:rsidRPr="00A71BB0" w:rsidTr="009506C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Осознание себя как гражданина России, формирование чувства гордости за свою Родину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Знание своего города, своего адреса: улицы,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Идентификация себя со школой (я – ученик)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Ребенок взаимодействует с детьми другой национальности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Ребенок не конфликтует с детьми другой национальности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овладение социально-бытовыми навыками, используемыми в повседневной жизни;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описать свое физическое состояние (жарко, холодно, больно и т.п.).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Способен сказать о своих нуждах (хочу пить,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есть и т.п.).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овладение начальными </w:t>
            </w: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навыками адаптации в динамично изменяющемся и развивающемся мире;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осознавать изменения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приспособится к изменяющимся условиям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Пользуется социально-бытовыми навыками дома (убрать за собой, навыки гигиены).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Пользуется социально-бытовыми навыками в школе (убрать за собой, навыки гигиены).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Следит за своим внешним видом.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Владение навыками коммуникации и принятыми нормами социального взаимодействия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Способность инициировать коммуникацию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 к взрослому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инициировать и поддерживать коммуникацию со сверстниками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 к сверстнику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информированность о жизни окружающего социума (родителей);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1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Знает свой возраст, пол.</w:t>
            </w:r>
          </w:p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, проявление социально значимых мотивов учебной деятельности;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контролировать свои действия.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Положительное отношение к школе.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Ориентация на содержательные моменты школьной жизни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Принятие образца «хорошего ученика».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навыков сотрудничества с взрослыми и сверстниками в разных </w:t>
            </w: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ситуациях;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lastRenderedPageBreak/>
              <w:t>расширение круга общения, дружеских контактов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умение слушать собеседника, делиться своими впечатлениями, отвечать на </w:t>
            </w: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lastRenderedPageBreak/>
              <w:t>вопросы и просьбы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выстраивание взаимоотношений с родственниками, друзьями, одноклассниками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Различает категории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свою работу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работу сверстников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Понимает смысл ценностей «Семья», «Школа», «Учитель», «Друзья».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8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испытывать чувства стыда, вины.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8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Знает основные моральные нормы 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на их выполнение.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 соблюдать режим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Отсутствуют вредные привычки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7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Сформированы навыки гигиены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Соблюдает правила дорожного движения;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и соблюдает правила безопасного поведения дома (правила обращения с электроприборами и т.п.)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Знает и соблюдает правила безопасного поведения на улице (правила общения с незнакомыми людьми)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Проявление готовности к самостоятельной жизни.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Имеет свои домашние обязанности.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Выполняет свои домашние обязанности.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  <w:sectPr w:rsidR="00111545" w:rsidRPr="00A71BB0" w:rsidSect="009506C6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lastRenderedPageBreak/>
        <w:t>Журнал итоговых достижений обучающихся _____ класса за _______________учебный год.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9"/>
        <w:gridCol w:w="4960"/>
        <w:gridCol w:w="4820"/>
        <w:gridCol w:w="1275"/>
        <w:gridCol w:w="1134"/>
        <w:gridCol w:w="1134"/>
        <w:gridCol w:w="1134"/>
      </w:tblGrid>
      <w:tr w:rsidR="00111545" w:rsidRPr="00A71BB0" w:rsidTr="009506C6">
        <w:trPr>
          <w:trHeight w:val="29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Фамилия, имя обучающихся / баллы</w:t>
            </w:r>
          </w:p>
        </w:tc>
      </w:tr>
      <w:tr w:rsidR="00111545" w:rsidRPr="00A71BB0" w:rsidTr="009506C6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Осознание себя как гражданина России, формирование чувства гордости за свою Родину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2E73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Знание своего </w:t>
            </w:r>
            <w:r w:rsidR="002E738A">
              <w:rPr>
                <w:rFonts w:ascii="Times New Roman" w:hAnsi="Times New Roman"/>
                <w:sz w:val="28"/>
                <w:szCs w:val="28"/>
              </w:rPr>
              <w:t>села</w:t>
            </w:r>
            <w:r w:rsidRPr="00A71BB0">
              <w:rPr>
                <w:rFonts w:ascii="Times New Roman" w:hAnsi="Times New Roman"/>
                <w:sz w:val="28"/>
                <w:szCs w:val="28"/>
              </w:rPr>
              <w:t>, своего адреса: улицы,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Идентификация себя со школой (я – ученик)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Ребенок взаимодействует с детьми другой национальности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Ребенок не конфликтует с детьми другой национальности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овладение социально-бытовыми навыками, используемыми в повседневной жизни;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описать свое физическое состояние (жарко, холодно, больно и т.п.).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Способен сказать о своих нуждах (хочу пить,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есть и т.п.).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осознавать изменения в окружающей обстановке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приспособится к </w:t>
            </w: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изменяющимся условиям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Пользуется социально-бытовыми навыками дома (убрать за собой, навыки гигиены).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Пользуется социально-бытовыми навыками в школе (убрать за собой, навыки гигиены).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Следит за своим внешним видом.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Способность инициировать коммуникацию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 к взрослому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инициировать и поддерживать коммуникацию со сверстниками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применять адекватные способы поведения в разных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 к сверстнику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lastRenderedPageBreak/>
              <w:t>информированность о жизни окружающего социума (родителей);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73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</w:t>
            </w:r>
            <w:proofErr w:type="gramStart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свои</w:t>
            </w:r>
            <w:proofErr w:type="gramEnd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возраст, пол.</w:t>
            </w:r>
          </w:p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, проявление социально значимых мотивов учебной деятельности; 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контролировать свои действия.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Положительное отношение к школе.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Ориентация на содержательные моменты школьной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Принятие образца «хорошего ученика».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сформированность навыков сотрудничества с взрослыми и сверстниками в разных социальных ситуациях;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расширение круга общения, дружеских контактов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умение слушать собеседника, делиться своими впечатлениями, отвечать на вопросы и просьбы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выстраивание взаимоотношений с родственниками, друзьями, одноклассниками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воспитание эстетических потребностей, ценностей и чувств;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свою работу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работу сверстников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Понимает смысл ценностей «Семья», «Школа», «Учитель», «Друзья».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испытывать чувства стыда, вины.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Знает основные моральные нормы 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на их выполнение.</w:t>
            </w: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 соблюдать режим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Отсутствуют вредные привычки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Сформированы навыки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Соблюдает правила дорожного движения;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и соблюдает правила безопасного поведения дома (правила обращения с электроприборами и т.п.)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Style w:val="s3"/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Знает и соблюдает правила безопасного поведения на улице (правила общения с незнакомыми людьми)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Проявление готовности к самостоятельной жизни.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Имеет свои домашние обязанности.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Выполняет свои домашние обязанности.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  <w:sectPr w:rsidR="00111545" w:rsidRPr="00A71BB0" w:rsidSect="009506C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5) Материалы для проведения процедуры оценки личностных и результатов.</w:t>
      </w:r>
    </w:p>
    <w:p w:rsidR="00111545" w:rsidRPr="00A71BB0" w:rsidRDefault="00111545" w:rsidP="00111545">
      <w:pPr>
        <w:pStyle w:val="a8"/>
        <w:rPr>
          <w:rFonts w:ascii="Times New Roman" w:hAnsi="Times New Roman"/>
          <w:bCs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 xml:space="preserve">1. </w:t>
      </w:r>
      <w:r w:rsidRPr="00A71BB0">
        <w:rPr>
          <w:rFonts w:ascii="Times New Roman" w:hAnsi="Times New Roman"/>
          <w:bCs/>
          <w:sz w:val="28"/>
          <w:szCs w:val="28"/>
        </w:rPr>
        <w:t xml:space="preserve">Анкета для родителей (законных представителей), содержащая вопросы для оценки личностных результатов </w:t>
      </w:r>
      <w:proofErr w:type="gramStart"/>
      <w:r w:rsidRPr="00A71BB0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A71BB0">
        <w:rPr>
          <w:rFonts w:ascii="Times New Roman" w:hAnsi="Times New Roman"/>
          <w:bCs/>
          <w:sz w:val="28"/>
          <w:szCs w:val="28"/>
        </w:rPr>
        <w:t>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Может ли ребенок назвать свои ФИО,  возраст и  пол?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Знает ли ваш ребенок свой адрес?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Способен ли ваш ребенок описать свое физическое состояние? Например, когда ему жарко, холодно, больно и т.п.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 xml:space="preserve">Способен ли ваш ребенок сказать о своих нуждах (хочу пить, </w:t>
      </w:r>
      <w:proofErr w:type="gramStart"/>
      <w:r w:rsidRPr="00A71BB0">
        <w:rPr>
          <w:rFonts w:ascii="Times New Roman" w:hAnsi="Times New Roman"/>
          <w:sz w:val="28"/>
          <w:szCs w:val="28"/>
        </w:rPr>
        <w:t>хочу</w:t>
      </w:r>
      <w:proofErr w:type="gramEnd"/>
      <w:r w:rsidRPr="00A71BB0">
        <w:rPr>
          <w:rFonts w:ascii="Times New Roman" w:hAnsi="Times New Roman"/>
          <w:sz w:val="28"/>
          <w:szCs w:val="28"/>
        </w:rPr>
        <w:t xml:space="preserve"> есть и т.п.)?  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Убирает ли ребенок за собой свои вещи, игрушки?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Какими навыками личной гигиены ребенок пользуется в повседневной жизни?</w:t>
      </w:r>
    </w:p>
    <w:p w:rsidR="00111545" w:rsidRPr="00A71BB0" w:rsidRDefault="00111545" w:rsidP="00111545">
      <w:pPr>
        <w:pStyle w:val="a8"/>
        <w:rPr>
          <w:rStyle w:val="s3"/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Дома и во дворе следит за своим внешним видом?</w:t>
      </w:r>
    </w:p>
    <w:p w:rsidR="00111545" w:rsidRPr="00A71BB0" w:rsidRDefault="00111545" w:rsidP="00111545">
      <w:pPr>
        <w:pStyle w:val="a8"/>
        <w:rPr>
          <w:rStyle w:val="s3"/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 xml:space="preserve">Обращается ли за помощью к взрослым членам семьи? С какими просьбами? </w:t>
      </w:r>
    </w:p>
    <w:p w:rsidR="00111545" w:rsidRPr="00A71BB0" w:rsidRDefault="00111545" w:rsidP="00111545">
      <w:pPr>
        <w:pStyle w:val="a8"/>
        <w:rPr>
          <w:rStyle w:val="s3"/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Знает ли ребенок ФИО и место работы близких родственников?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Нравится ли ему учиться в школе?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 xml:space="preserve">Делится ли ребенок своими впечатлениями? 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Случается ли, что ребенок испытывает чувство стыда, вины? В каких ситуациях? Как это проявляется?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Дома ребенок соблюдает режим дня?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Есть ли у ребенка вредные привычки?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Соблюдает правила дорожного движения?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Соблюдает правила безопасного поведения дома (например, правила обращения с электроприборами и т.п.)</w:t>
      </w:r>
      <w:proofErr w:type="gramStart"/>
      <w:r w:rsidRPr="00A71BB0">
        <w:rPr>
          <w:rStyle w:val="s3"/>
          <w:rFonts w:ascii="Times New Roman" w:hAnsi="Times New Roman"/>
          <w:sz w:val="28"/>
          <w:szCs w:val="28"/>
        </w:rPr>
        <w:t xml:space="preserve"> ?</w:t>
      </w:r>
      <w:proofErr w:type="gramEnd"/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Style w:val="s3"/>
          <w:rFonts w:ascii="Times New Roman" w:hAnsi="Times New Roman"/>
          <w:sz w:val="28"/>
          <w:szCs w:val="28"/>
        </w:rPr>
        <w:t>Соблюдает правила безопасного поведения на улице (например, правила общения с незнакомыми людьми)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Имеет ли ребенок свои домашние обязанности? Какие?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2. Лист наблюдений учителя, предназначенный для отслеживания процесса формирования личностных результатов обучающегося.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 xml:space="preserve">Лист наблюдений учителя </w:t>
      </w:r>
    </w:p>
    <w:tbl>
      <w:tblPr>
        <w:tblStyle w:val="a7"/>
        <w:tblpPr w:leftFromText="180" w:rightFromText="180" w:vertAnchor="text" w:horzAnchor="page" w:tblpX="1663" w:tblpY="161"/>
        <w:tblW w:w="9645" w:type="dxa"/>
        <w:tblLayout w:type="fixed"/>
        <w:tblLook w:val="04A0"/>
      </w:tblPr>
      <w:tblGrid>
        <w:gridCol w:w="567"/>
        <w:gridCol w:w="6808"/>
        <w:gridCol w:w="1102"/>
        <w:gridCol w:w="1168"/>
      </w:tblGrid>
      <w:tr w:rsidR="00111545" w:rsidRPr="00A71BB0" w:rsidTr="009506C6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Оценка (уч. год)</w:t>
            </w:r>
          </w:p>
        </w:tc>
      </w:tr>
      <w:tr w:rsidR="00111545" w:rsidRPr="00A71BB0" w:rsidTr="009506C6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Называет село, в котором живет, свой домашний адрес (улицу, дом)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Описывает свое физическое состояние (жарко, холодно, больно и т.п.).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Говорит о своих нуждах (хочу пить,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есть и т.п.).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осознавать изменения в окружающей обстановке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приспособится к изменяющимся условиям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Пользуется социально-бытовыми навыками в школе (убрать за собой, навыки гигиены).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Следит за своим внешним видом.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Может обратиться к учителю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Адекватно ведет себя в разных ситуациях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обратиться за помощью к взрослому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Инициативен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в общении со сверстниками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Способность поддерживать дружеские отношения со сверстниками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обратиться за помощью к сверстнику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рассказать о своих родителях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рассказать о себе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контролировать свои действия.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Нравится учиться в школе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Умеет слушать собеседника,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Делится своими впечатлениями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Отвечает на вопросы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Выполняет просьбы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свою работу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Может оценить работу сверстников с точки зрения «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красиво-некрасиво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Понимает смысл ценностей «Семья», «Школа», «Учитель», «Друзья».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испытывать чувства стыда, вины.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 xml:space="preserve">Знает основные моральные нормы и </w:t>
            </w:r>
            <w:proofErr w:type="gramStart"/>
            <w:r w:rsidRPr="00A71BB0"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proofErr w:type="gramEnd"/>
            <w:r w:rsidRPr="00A71BB0">
              <w:rPr>
                <w:rFonts w:ascii="Times New Roman" w:hAnsi="Times New Roman"/>
                <w:sz w:val="28"/>
                <w:szCs w:val="28"/>
              </w:rPr>
              <w:t xml:space="preserve"> на их выполнение.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Соблюдает школьный режим дня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Сформированы навыки гигиены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>Соблюдает правила дорожного движения;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545" w:rsidRPr="00A71BB0" w:rsidTr="00950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1BB0">
              <w:rPr>
                <w:rStyle w:val="s3"/>
                <w:rFonts w:ascii="Times New Roman" w:hAnsi="Times New Roman"/>
                <w:sz w:val="28"/>
                <w:szCs w:val="28"/>
              </w:rPr>
              <w:t xml:space="preserve">Знает и соблюдает правила безопасного поведения в школе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5" w:rsidRPr="00A71BB0" w:rsidRDefault="00111545" w:rsidP="009506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0ценки: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  <w:r w:rsidRPr="00A71BB0">
        <w:rPr>
          <w:rFonts w:ascii="Times New Roman" w:hAnsi="Times New Roman"/>
          <w:sz w:val="28"/>
          <w:szCs w:val="28"/>
        </w:rPr>
        <w:t>+ -   или 123</w:t>
      </w: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111545" w:rsidRPr="00A71BB0" w:rsidRDefault="00111545" w:rsidP="00111545">
      <w:pPr>
        <w:pStyle w:val="a8"/>
        <w:rPr>
          <w:rFonts w:ascii="Times New Roman" w:hAnsi="Times New Roman"/>
          <w:sz w:val="28"/>
          <w:szCs w:val="28"/>
        </w:rPr>
      </w:pPr>
    </w:p>
    <w:p w:rsidR="006127F4" w:rsidRPr="00A71BB0" w:rsidRDefault="006127F4" w:rsidP="006127F4">
      <w:pPr>
        <w:pStyle w:val="4"/>
        <w:shd w:val="clear" w:color="auto" w:fill="auto"/>
        <w:spacing w:before="0" w:line="278" w:lineRule="exact"/>
        <w:ind w:right="20"/>
        <w:jc w:val="right"/>
        <w:rPr>
          <w:sz w:val="28"/>
          <w:szCs w:val="28"/>
        </w:rPr>
      </w:pPr>
    </w:p>
    <w:p w:rsidR="006127F4" w:rsidRPr="00A71BB0" w:rsidRDefault="006127F4" w:rsidP="006127F4">
      <w:pPr>
        <w:pStyle w:val="4"/>
        <w:shd w:val="clear" w:color="auto" w:fill="auto"/>
        <w:spacing w:before="0" w:line="278" w:lineRule="exact"/>
        <w:ind w:right="20"/>
        <w:jc w:val="right"/>
        <w:rPr>
          <w:sz w:val="28"/>
          <w:szCs w:val="28"/>
        </w:rPr>
      </w:pPr>
      <w:r w:rsidRPr="00A71BB0">
        <w:rPr>
          <w:sz w:val="28"/>
          <w:szCs w:val="28"/>
        </w:rPr>
        <w:lastRenderedPageBreak/>
        <w:t>Приложение 2</w:t>
      </w:r>
    </w:p>
    <w:p w:rsidR="006127F4" w:rsidRPr="00A71BB0" w:rsidRDefault="006127F4" w:rsidP="002E738A">
      <w:pPr>
        <w:pStyle w:val="4"/>
        <w:shd w:val="clear" w:color="auto" w:fill="auto"/>
        <w:spacing w:before="0" w:line="278" w:lineRule="exact"/>
        <w:ind w:left="1520"/>
        <w:jc w:val="center"/>
        <w:rPr>
          <w:b/>
          <w:sz w:val="28"/>
          <w:szCs w:val="28"/>
        </w:rPr>
      </w:pPr>
      <w:r w:rsidRPr="00A71BB0">
        <w:rPr>
          <w:b/>
          <w:sz w:val="28"/>
          <w:szCs w:val="28"/>
        </w:rPr>
        <w:t>Оценка качества индивидуальных образовательных достижений</w:t>
      </w:r>
      <w:r w:rsidR="009506C6" w:rsidRPr="00A71BB0">
        <w:rPr>
          <w:b/>
          <w:sz w:val="28"/>
          <w:szCs w:val="28"/>
        </w:rPr>
        <w:t xml:space="preserve"> </w:t>
      </w:r>
      <w:r w:rsidRPr="00A71BB0">
        <w:rPr>
          <w:b/>
          <w:sz w:val="28"/>
          <w:szCs w:val="28"/>
        </w:rPr>
        <w:t>обучающихся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Основными принципами контрольно-оценочной деятельности является: </w:t>
      </w:r>
      <w:proofErr w:type="spellStart"/>
      <w:r w:rsidRPr="00696B01">
        <w:rPr>
          <w:rFonts w:ascii="Times New Roman" w:hAnsi="Times New Roman"/>
          <w:sz w:val="28"/>
          <w:szCs w:val="28"/>
        </w:rPr>
        <w:t>критериальность</w:t>
      </w:r>
      <w:proofErr w:type="spellEnd"/>
      <w:r w:rsidRPr="00696B01">
        <w:rPr>
          <w:rFonts w:ascii="Times New Roman" w:hAnsi="Times New Roman"/>
          <w:sz w:val="28"/>
          <w:szCs w:val="28"/>
        </w:rPr>
        <w:t xml:space="preserve"> и самооценка, гибкость и вариативность. Критерии оценки должны быть однозначными и предельно четкими.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Необходимость разработки Положения, помимо требований руководящих документов, вызвана также рядом субъективных и объективных причин: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отсутствием критериев оценки академических знаний детей с нарушением интеллекта;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возможностью использования результатов промежуточной аттестации в качестве одной из форм успешного руководства учебным процессом;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невозможностью разработки единых (типовых) требований оценки знаний обучающихся с выраженными нарушениями процессов познавательной деятельности.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bookmarkStart w:id="9" w:name="bookmark22"/>
      <w:r w:rsidRPr="00696B01">
        <w:rPr>
          <w:rFonts w:ascii="Times New Roman" w:hAnsi="Times New Roman"/>
          <w:sz w:val="28"/>
          <w:szCs w:val="28"/>
        </w:rPr>
        <w:t xml:space="preserve">Критерии оценивания успешности продвижения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с ОВЗ</w:t>
      </w:r>
      <w:bookmarkEnd w:id="9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Выставляемые оценки обучающимся с ОВЗ не могут быть приравнены к оценкам обучающихся не имеющих таких ограничений.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планировании предполагаемых результатов по освоению адаптированных образовательных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дефекта, согласно которому использовать определённые критерии оценивания знаний по предметам и успешности его продвижения.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Первый </w:t>
      </w:r>
      <w:r w:rsidRPr="00696B01">
        <w:rPr>
          <w:rFonts w:ascii="Times New Roman" w:hAnsi="Times New Roman"/>
          <w:sz w:val="28"/>
          <w:szCs w:val="28"/>
        </w:rPr>
        <w:tab/>
        <w:t>уровень: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96B0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96B01">
        <w:rPr>
          <w:rFonts w:ascii="Times New Roman" w:hAnsi="Times New Roman"/>
          <w:sz w:val="28"/>
          <w:szCs w:val="28"/>
        </w:rPr>
        <w:t>, способные освоить адаптированную образовательную программу. Они обучаются в соответствии адаптированной программы, понимают фронтальное объяснение учителя, способны самостоятельно применять полученные знания с опорой на наглядность.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</w:t>
      </w:r>
      <w:r w:rsidRPr="00696B01">
        <w:rPr>
          <w:rFonts w:ascii="Times New Roman" w:hAnsi="Times New Roman"/>
          <w:sz w:val="28"/>
          <w:szCs w:val="28"/>
        </w:rPr>
        <w:tab/>
        <w:t>уровень: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Дети с комплексными нарушениями в развитии и со сложным дефектом, не способные освоить программу, кроме отдельных разделов, избирательно, в зависимости от степени выраженности дефекта и потенциальных возможностей, под контролем и с помощью взрослого в сопряжённом режиме на самом низком уровне. 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Продвижение обучающегося отслеживается относительно самого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В 1 классе система оценивания - </w:t>
      </w:r>
      <w:proofErr w:type="spellStart"/>
      <w:r w:rsidRPr="00696B01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696B01">
        <w:rPr>
          <w:rFonts w:ascii="Times New Roman" w:hAnsi="Times New Roman"/>
          <w:sz w:val="28"/>
          <w:szCs w:val="28"/>
        </w:rPr>
        <w:t>.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обучающихся 2-9-х классов школы по всем учебным предметам, осуществляется по пятибалльной системе (с измененной шкалой оценивания) по каждому предмету: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«5» - отлично,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«4» - хорошо,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lastRenderedPageBreak/>
        <w:t>«3» - удовлетворительно,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«2 и 1» - неудовлетворительно. 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Эта отметка может выставляться в тетради за небрежно выполненные задания, педагогом в устной форме, а также в дневник, как метод воспитательного воздействия на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 один учебный день в одном классе допустимо проводить только одну письменную контрольную работу, а в течение учебной недели - не более двух. Не рекомендуется проводить контрольные работы в первый день четверти, первый день после каникул, первый и последний дни недели.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В школе проверяются и оцениваются все письменные работы. 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предлагать более легкие варианты заданий. 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в ходе выполнения работы и т.п.).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Итоговая оценка знаний, умений и навыков выставляется: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за каждую учебную четверть и за год знания, умения и навыки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оцениваются отметкой;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ученика;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проведении контрольного урока осуществляется индивидуально - дифференцированный подход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Система оценивания включает в себя две составляющие - качественную и количественную.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696B01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696B01">
        <w:rPr>
          <w:rFonts w:ascii="Times New Roman" w:hAnsi="Times New Roman"/>
          <w:sz w:val="28"/>
          <w:szCs w:val="28"/>
        </w:rPr>
        <w:t>, умение работать в группе, отношение к предмету, уровень прилагаемых усилий, индивидуальный стиль мышления и т.д.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lastRenderedPageBreak/>
        <w:t>Положение о системе оценивания детей с умственной отсталостью (интеллектуальными нарушениями), после рассмотрения его на педагогическом совете, утверждается и вводится в действие приказом директора школы. Изменения и дополнения в Положение вносятся и утверждаются в том же порядке.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bookmarkStart w:id="10" w:name="bookmark23"/>
      <w:r w:rsidRPr="00696B01">
        <w:rPr>
          <w:rFonts w:ascii="Times New Roman" w:hAnsi="Times New Roman"/>
          <w:sz w:val="28"/>
          <w:szCs w:val="28"/>
        </w:rPr>
        <w:t>3. Оценка качества индивидуальных образовательных достижений обучающихся</w:t>
      </w:r>
      <w:bookmarkEnd w:id="10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Устный опрос является одним из методов учета знаний, умений и </w:t>
      </w:r>
      <w:proofErr w:type="gramStart"/>
      <w:r w:rsidRPr="00696B01">
        <w:rPr>
          <w:rFonts w:ascii="Times New Roman" w:hAnsi="Times New Roman"/>
          <w:sz w:val="28"/>
          <w:szCs w:val="28"/>
        </w:rPr>
        <w:t>навыков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обучающихся с умственной отсталостью. При оценивании устных ответов принимается во внимание: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B01">
        <w:rPr>
          <w:rFonts w:ascii="Times New Roman" w:hAnsi="Times New Roman"/>
          <w:sz w:val="28"/>
          <w:szCs w:val="28"/>
        </w:rPr>
        <w:t>полнота ответа;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B01">
        <w:rPr>
          <w:rFonts w:ascii="Times New Roman" w:hAnsi="Times New Roman"/>
          <w:sz w:val="28"/>
          <w:szCs w:val="28"/>
        </w:rPr>
        <w:t>умение практически применять свои знания;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B01">
        <w:rPr>
          <w:rFonts w:ascii="Times New Roman" w:hAnsi="Times New Roman"/>
          <w:sz w:val="28"/>
          <w:szCs w:val="28"/>
        </w:rPr>
        <w:t>последовательность изложения и речевое оформление ответа.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Критерии для оценивания устных ответов являются общими для всех предметов.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b/>
          <w:sz w:val="28"/>
          <w:szCs w:val="28"/>
        </w:rPr>
        <w:t>Оценка «5» ставится обучающемуся</w:t>
      </w:r>
      <w:r w:rsidRPr="00696B01">
        <w:rPr>
          <w:rFonts w:ascii="Times New Roman" w:hAnsi="Times New Roman"/>
          <w:sz w:val="28"/>
          <w:szCs w:val="28"/>
        </w:rPr>
        <w:t xml:space="preserve">, если он: 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обнаруживает понимание материала, может с помощью учителя сформулировать, обосновать самостоятельно ответ, привести необходимые примеры; 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допускает единичные ошибки, которые сам исправляет.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b/>
          <w:sz w:val="28"/>
          <w:szCs w:val="28"/>
        </w:rPr>
        <w:t>Оценка «4» ставится</w:t>
      </w:r>
      <w:r w:rsidRPr="00696B01">
        <w:rPr>
          <w:rFonts w:ascii="Times New Roman" w:hAnsi="Times New Roman"/>
          <w:sz w:val="28"/>
          <w:szCs w:val="28"/>
        </w:rPr>
        <w:t xml:space="preserve">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696B01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696B01">
        <w:rPr>
          <w:rFonts w:ascii="Times New Roman" w:hAnsi="Times New Roman"/>
          <w:sz w:val="28"/>
          <w:szCs w:val="28"/>
        </w:rPr>
        <w:t xml:space="preserve"> в речи.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b/>
          <w:sz w:val="28"/>
          <w:szCs w:val="28"/>
        </w:rPr>
        <w:t>Оценка «3» ставится</w:t>
      </w:r>
      <w:r w:rsidRPr="00696B01">
        <w:rPr>
          <w:rFonts w:ascii="Times New Roman" w:hAnsi="Times New Roman"/>
          <w:sz w:val="28"/>
          <w:szCs w:val="28"/>
        </w:rPr>
        <w:t>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может выставляться в дневник, может выставляться в устной форме как метод воспитательного воздействия на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1»не ставится в журнал.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оценке письменных работ по предмету письмо и развитие речи следует руководствоваться следующими нормами: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II - IX классы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 за работу без ошибок;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 за работу с одной - тремя ошибками;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 за работу с четырьмя - шестью ошибками;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1»может выставляться за небрежно выполненные задания в тетради, как метод воспитательного воздействия на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 письменных работах не учитываются 1-2 исправления.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Наличие трех исправлений на изученное правило соответствует одной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орфографической ошибке. Ошибки на не пройденные правила правописания не учитываются.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За одну ошибку в диктанте считается: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lastRenderedPageBreak/>
        <w:t>а)</w:t>
      </w:r>
      <w:r w:rsidRPr="00696B01">
        <w:rPr>
          <w:rFonts w:ascii="Times New Roman" w:hAnsi="Times New Roman"/>
          <w:sz w:val="28"/>
          <w:szCs w:val="28"/>
        </w:rPr>
        <w:tab/>
        <w:t>повторение ошибок в одном и том же слове (например, в слове «лыжи» дважды написано на конце «</w:t>
      </w:r>
      <w:proofErr w:type="spellStart"/>
      <w:r w:rsidRPr="00696B01">
        <w:rPr>
          <w:rFonts w:ascii="Times New Roman" w:hAnsi="Times New Roman"/>
          <w:sz w:val="28"/>
          <w:szCs w:val="28"/>
        </w:rPr>
        <w:t>ы</w:t>
      </w:r>
      <w:proofErr w:type="spellEnd"/>
      <w:r w:rsidRPr="00696B01">
        <w:rPr>
          <w:rFonts w:ascii="Times New Roman" w:hAnsi="Times New Roman"/>
          <w:sz w:val="28"/>
          <w:szCs w:val="28"/>
        </w:rPr>
        <w:t>»). Если же подобная ошибка на это правило встречается в другом слове, она учитывается;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б)</w:t>
      </w:r>
      <w:r w:rsidRPr="00696B01">
        <w:rPr>
          <w:rFonts w:ascii="Times New Roman" w:hAnsi="Times New Roman"/>
          <w:sz w:val="28"/>
          <w:szCs w:val="28"/>
        </w:rPr>
        <w:tab/>
        <w:t xml:space="preserve">две негрубые ошибки: повторение в слове одной и той же буквы; </w:t>
      </w:r>
      <w:proofErr w:type="spellStart"/>
      <w:r w:rsidRPr="00696B01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696B01">
        <w:rPr>
          <w:rFonts w:ascii="Times New Roman" w:hAnsi="Times New Roman"/>
          <w:sz w:val="28"/>
          <w:szCs w:val="28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96B01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696B01">
        <w:rPr>
          <w:rFonts w:ascii="Times New Roman" w:hAnsi="Times New Roman"/>
          <w:sz w:val="28"/>
          <w:szCs w:val="28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грамматическом разборе следует руководствоваться следующими нормами: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1 -2 исправления;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696B01">
        <w:rPr>
          <w:rFonts w:ascii="Times New Roman" w:hAnsi="Times New Roman"/>
          <w:sz w:val="28"/>
          <w:szCs w:val="28"/>
        </w:rPr>
        <w:t>в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предыдущих.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</w:t>
      </w:r>
      <w:r w:rsidRPr="00696B01">
        <w:rPr>
          <w:rFonts w:ascii="Times New Roman" w:hAnsi="Times New Roman"/>
          <w:sz w:val="28"/>
          <w:szCs w:val="28"/>
        </w:rPr>
        <w:softHyphen/>
        <w:t>х классах - списывание и диктанты.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 w:rsidRPr="00696B01">
        <w:rPr>
          <w:rFonts w:ascii="Times New Roman" w:hAnsi="Times New Roman"/>
          <w:sz w:val="28"/>
          <w:szCs w:val="28"/>
        </w:rPr>
        <w:t xml:space="preserve">По содержанию и конструкции предложений тексты должны быть понятными </w:t>
      </w:r>
      <w:r w:rsidRPr="00696B01">
        <w:rPr>
          <w:rFonts w:ascii="Times New Roman" w:hAnsi="Times New Roman"/>
          <w:sz w:val="28"/>
          <w:szCs w:val="28"/>
        </w:rPr>
        <w:lastRenderedPageBreak/>
        <w:t>обучающимся.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Примерный объем текстов контрольных работ: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класс - 8-10 слов (на конец учебного года),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класс - в начале года-10-12 слов, к концу года -16-18 слов,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класс - 20-25 слов,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класс - 30-35 слов,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класс - 45-50 слов,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6-7 класс - 65-70 слов,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8-9 класс - 75-80 слов.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3.4.2.Объём контрольной работы должен быть таким, чтобы на её выполнение требовалось: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во 2 - 3 классах - 25-40 минут,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 4-9 классах 35-40 минут,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причем за указанное время обучающиеся не только должны выполнить работу, но и проверить её.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96B01">
        <w:rPr>
          <w:rFonts w:ascii="Times New Roman" w:hAnsi="Times New Roman"/>
          <w:sz w:val="28"/>
          <w:szCs w:val="28"/>
        </w:rPr>
        <w:t>В комбинированную контрольную работу могут быть включены 1-3 простые задачи или 1-3 простые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оценке письменных работ обучающихся по математике грубыми ошибками следует считать: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 неверное выполнение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 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не снижается за грамматические о</w:t>
      </w:r>
      <w:r w:rsidRPr="00696B01">
        <w:rPr>
          <w:rStyle w:val="8"/>
          <w:rFonts w:eastAsia="Courier New"/>
        </w:rPr>
        <w:t>ши</w:t>
      </w:r>
      <w:r w:rsidRPr="00696B01">
        <w:rPr>
          <w:rFonts w:ascii="Times New Roman" w:hAnsi="Times New Roman"/>
          <w:sz w:val="28"/>
          <w:szCs w:val="28"/>
        </w:rPr>
        <w:t xml:space="preserve">бки, допущенные в работе. Исключение составляют случаи написания тех слов и словосочетаний, </w:t>
      </w:r>
      <w:r w:rsidRPr="00696B01">
        <w:rPr>
          <w:rFonts w:ascii="Times New Roman" w:hAnsi="Times New Roman"/>
          <w:sz w:val="28"/>
          <w:szCs w:val="28"/>
        </w:rPr>
        <w:lastRenderedPageBreak/>
        <w:t>которые широко используются на уроках математики (названия компонентов и результатов действий, величин и др.).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оценке комбинированных работ: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ставится, если вся работа выполнена без ошибок;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ставится, если в работе имеются 2-3 негрубые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ошибки;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ставится, если задача решена с помощью и правильно выполнена часть других заданий;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решении работ, состоящих из примеров и других заданий, в которых не предусматривается решение задач: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ставится, если все задания выполнено правильно.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ставится, если допущены 1 -2 негрубые ошибки.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ставится, если допущены 1-2 грубые ошибки или 3-4 негрубые.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объёмов и т.д., задач на измерение и построение и др.):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ставится, если все задачи выполнены правильно.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ставится, если не решена одна из двух-трех данных задач на вычисление, если при измерении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Проверка навыков чтения проводится на основе повседневных наблюдений за чтением и пониманием прочитанного по текстам учебника. </w:t>
      </w:r>
      <w:proofErr w:type="gramStart"/>
      <w:r w:rsidRPr="00696B01">
        <w:rPr>
          <w:rFonts w:ascii="Times New Roman" w:hAnsi="Times New Roman"/>
          <w:sz w:val="28"/>
          <w:szCs w:val="28"/>
        </w:rPr>
        <w:t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выставляется на основе специального опроса по чтению, пересказу или комбинированного опроса.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Возможно в отдельных случаях выведение оценки по совокупности ответов в конце урока. Такая форма опроса может быть использована в основном на </w:t>
      </w:r>
      <w:r w:rsidRPr="00696B01">
        <w:rPr>
          <w:rFonts w:ascii="Times New Roman" w:hAnsi="Times New Roman"/>
          <w:sz w:val="28"/>
          <w:szCs w:val="28"/>
        </w:rPr>
        <w:lastRenderedPageBreak/>
        <w:t>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При проверке техники чтения рекомендуется подбирать незнакомые, но доступные тексты.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bookmarkStart w:id="11" w:name="bookmark24"/>
      <w:r w:rsidRPr="00696B01">
        <w:rPr>
          <w:rFonts w:ascii="Times New Roman" w:hAnsi="Times New Roman"/>
          <w:sz w:val="28"/>
          <w:szCs w:val="28"/>
        </w:rPr>
        <w:t xml:space="preserve">Нормативы техники чтения (количество слов в минуту) </w:t>
      </w:r>
      <w:proofErr w:type="gramStart"/>
      <w:r w:rsidRPr="00696B01">
        <w:rPr>
          <w:rStyle w:val="12"/>
          <w:rFonts w:eastAsia="Courier New"/>
        </w:rPr>
        <w:t>на</w:t>
      </w:r>
      <w:bookmarkEnd w:id="11"/>
      <w:proofErr w:type="gramEnd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полугодие и конец года</w:t>
      </w: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Таблица №1</w:t>
      </w:r>
    </w:p>
    <w:tbl>
      <w:tblPr>
        <w:tblOverlap w:val="never"/>
        <w:tblW w:w="105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1982"/>
        <w:gridCol w:w="1558"/>
        <w:gridCol w:w="5386"/>
      </w:tblGrid>
      <w:tr w:rsidR="00091E24" w:rsidRPr="00696B01" w:rsidTr="002E7BA6">
        <w:trPr>
          <w:trHeight w:hRule="exact" w:val="194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6B01">
              <w:rPr>
                <w:rStyle w:val="13pt0pt"/>
                <w:rFonts w:eastAsia="Courier New"/>
                <w:sz w:val="28"/>
                <w:szCs w:val="28"/>
              </w:rPr>
              <w:t>1 уровень (без</w:t>
            </w:r>
            <w:proofErr w:type="gramEnd"/>
          </w:p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нарушения</w:t>
            </w:r>
          </w:p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произношения</w:t>
            </w:r>
          </w:p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)</w:t>
            </w:r>
          </w:p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слов/мин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2 уровень (незначительны е речевые нарушения) слов/мин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3 уровень (выраженные нарушения речи, отсутствие речи)</w:t>
            </w:r>
          </w:p>
        </w:tc>
      </w:tr>
      <w:tr w:rsidR="00091E24" w:rsidRPr="00696B01" w:rsidTr="002E7BA6">
        <w:trPr>
          <w:trHeight w:hRule="exact" w:val="33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8 - 10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a8"/>
              <w:rPr>
                <w:rStyle w:val="8Exact"/>
                <w:rFonts w:eastAsia="Courier New"/>
              </w:rPr>
            </w:pPr>
            <w:proofErr w:type="gramStart"/>
            <w:r w:rsidRPr="00696B01">
              <w:rPr>
                <w:rStyle w:val="13pt0pt"/>
                <w:rFonts w:eastAsia="Courier New"/>
                <w:sz w:val="28"/>
                <w:szCs w:val="28"/>
              </w:rPr>
              <w:t>Проводится с учетом индивидуальных особенностей и потенциальных возможностей</w:t>
            </w:r>
            <w:r>
              <w:rPr>
                <w:rStyle w:val="8Exact"/>
                <w:rFonts w:eastAsia="Courier New"/>
              </w:rPr>
              <w:t xml:space="preserve"> обучающегося, отслеживается динамика относительно самого отслеживается (учитываются буквы, слоги, отдельные слова</w:t>
            </w:r>
            <w:proofErr w:type="gramEnd"/>
          </w:p>
          <w:p w:rsidR="00091E24" w:rsidRDefault="00091E24" w:rsidP="002E7BA6">
            <w:pPr>
              <w:pStyle w:val="a8"/>
              <w:rPr>
                <w:rStyle w:val="8Exact"/>
                <w:rFonts w:eastAsia="Courier New"/>
              </w:rPr>
            </w:pPr>
          </w:p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Exact"/>
                <w:rFonts w:eastAsia="Courier New"/>
              </w:rPr>
              <w:t xml:space="preserve"> ребёнка (учитываются буквы, слоги, отдельные слова)</w:t>
            </w:r>
          </w:p>
        </w:tc>
      </w:tr>
      <w:tr w:rsidR="00091E24" w:rsidRPr="00696B01" w:rsidTr="002E7BA6">
        <w:trPr>
          <w:trHeight w:hRule="exact" w:val="33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15 - 20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10 - 15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33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25 - 30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15- 25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33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35 - 40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30-35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34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45- 60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a8"/>
              <w:rPr>
                <w:rStyle w:val="13pt0pt"/>
                <w:rFonts w:eastAsia="Courier New"/>
                <w:sz w:val="28"/>
                <w:szCs w:val="28"/>
              </w:rPr>
            </w:pPr>
            <w:r w:rsidRPr="00696B01">
              <w:rPr>
                <w:rStyle w:val="13pt0pt"/>
                <w:rFonts w:eastAsia="Courier New"/>
                <w:sz w:val="28"/>
                <w:szCs w:val="28"/>
              </w:rPr>
              <w:t>40-50</w:t>
            </w:r>
          </w:p>
          <w:p w:rsidR="00091E24" w:rsidRDefault="00091E24" w:rsidP="002E7BA6">
            <w:pPr>
              <w:pStyle w:val="a8"/>
              <w:rPr>
                <w:rStyle w:val="13pt0pt"/>
                <w:rFonts w:eastAsia="Courier New"/>
                <w:sz w:val="28"/>
                <w:szCs w:val="28"/>
              </w:rPr>
            </w:pPr>
          </w:p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34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ind w:left="820"/>
              <w:jc w:val="left"/>
            </w:pPr>
            <w:r>
              <w:rPr>
                <w:rStyle w:val="13pt0pt"/>
              </w:rPr>
              <w:t>60 - 65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  <w:rPr>
                <w:rStyle w:val="13pt0pt"/>
              </w:rPr>
            </w:pPr>
            <w:r>
              <w:rPr>
                <w:rStyle w:val="13pt0pt"/>
              </w:rPr>
              <w:t>55-60</w:t>
            </w:r>
          </w:p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34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ind w:right="360"/>
              <w:jc w:val="left"/>
            </w:pPr>
            <w:r>
              <w:rPr>
                <w:rStyle w:val="13pt0pt"/>
              </w:rPr>
              <w:t>70 - 80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60-70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34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ind w:right="360"/>
              <w:jc w:val="left"/>
            </w:pPr>
            <w:r>
              <w:rPr>
                <w:rStyle w:val="13pt0pt"/>
              </w:rPr>
              <w:t>80 - 90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70-80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24" w:rsidRPr="00696B01" w:rsidTr="002E7BA6">
        <w:trPr>
          <w:trHeight w:hRule="exact" w:val="66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ind w:right="360"/>
              <w:jc w:val="left"/>
            </w:pPr>
            <w:r>
              <w:rPr>
                <w:rStyle w:val="13pt0pt"/>
              </w:rPr>
              <w:t>90 -100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Default="00091E24" w:rsidP="002E7BA6">
            <w:pPr>
              <w:pStyle w:val="4"/>
              <w:shd w:val="clear" w:color="auto" w:fill="auto"/>
              <w:spacing w:before="0" w:line="260" w:lineRule="exact"/>
              <w:jc w:val="left"/>
            </w:pPr>
            <w:r>
              <w:rPr>
                <w:rStyle w:val="13pt0pt"/>
              </w:rPr>
              <w:t>80-90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E24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br w:type="page"/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9pt;margin-top:1.05pt;width:166.8pt;height:97.3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91E24" w:rsidRPr="009A3ADC" w:rsidRDefault="00091E24" w:rsidP="00091E24"/>
              </w:txbxContent>
            </v:textbox>
            <w10:wrap type="square" anchorx="margin" anchory="margin"/>
          </v:shape>
        </w:pict>
      </w:r>
      <w:r w:rsidRPr="00696B01">
        <w:rPr>
          <w:rFonts w:ascii="Times New Roman" w:hAnsi="Times New Roman"/>
          <w:sz w:val="28"/>
          <w:szCs w:val="28"/>
        </w:rPr>
        <w:t>В начале учебного года техника чтения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</w:t>
      </w:r>
      <w:r w:rsidRPr="00696B01">
        <w:rPr>
          <w:rStyle w:val="8"/>
          <w:rFonts w:eastAsia="Courier New"/>
        </w:rPr>
        <w:t>щи</w:t>
      </w:r>
      <w:r w:rsidRPr="00696B01">
        <w:rPr>
          <w:rFonts w:ascii="Times New Roman" w:hAnsi="Times New Roman"/>
          <w:sz w:val="28"/>
          <w:szCs w:val="28"/>
        </w:rPr>
        <w:t>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96B01">
        <w:rPr>
          <w:rFonts w:ascii="Times New Roman" w:hAnsi="Times New Roman"/>
          <w:sz w:val="28"/>
          <w:szCs w:val="28"/>
        </w:rPr>
        <w:t>класс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 ученику, если он: читает по слогам, затрудняясь читать целиком даже легкие слова; допускает одну-две ошибки при чтении и соблюдении синтаксических пауз; допускает неточности в ответах на вопросы и при пересказе со</w:t>
      </w:r>
      <w:r>
        <w:rPr>
          <w:rFonts w:ascii="Times New Roman" w:hAnsi="Times New Roman"/>
          <w:sz w:val="28"/>
          <w:szCs w:val="28"/>
        </w:rPr>
        <w:t>держания, но исправляет их с по</w:t>
      </w:r>
      <w:r w:rsidRPr="00696B01">
        <w:rPr>
          <w:rFonts w:ascii="Times New Roman" w:hAnsi="Times New Roman"/>
          <w:sz w:val="28"/>
          <w:szCs w:val="28"/>
        </w:rPr>
        <w:t>мощью учителя;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 ученику, если он: затрудняется в чтении по слогам трудных слов; допускает три-четыре ошибки при чтении и соблюдении синтаксических пауз; отвечает на вопросы односложно и испытывает трудности при пересказе содержания.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III—IV классы: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«5» ставится ученику, если он: читает целыми словами правильно, с одной - двумя самостоятельно исправленными ошибками; читает выразительно, с соблюдением синтаксических и смысловых пауз, в </w:t>
      </w:r>
      <w:r w:rsidRPr="00696B01">
        <w:rPr>
          <w:rFonts w:ascii="Times New Roman" w:hAnsi="Times New Roman"/>
          <w:sz w:val="28"/>
          <w:szCs w:val="28"/>
          <w:lang w:val="en-US"/>
        </w:rPr>
        <w:t>IV</w:t>
      </w:r>
      <w:r w:rsidRPr="00696B01">
        <w:rPr>
          <w:rFonts w:ascii="Times New Roman" w:hAnsi="Times New Roman"/>
          <w:sz w:val="28"/>
          <w:szCs w:val="28"/>
        </w:rPr>
        <w:t xml:space="preserve"> классе — логических ударений; отвечает на вопросы и может передать содержание прочитанного полно, правильно, последовательно с незначительной помощью;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«4» ставится ученику, если он: читает целыми словами, некоторые трудные слова — по слогам; допускает одну </w:t>
      </w:r>
      <w:proofErr w:type="gramStart"/>
      <w:r w:rsidRPr="00696B01">
        <w:rPr>
          <w:rFonts w:ascii="Times New Roman" w:hAnsi="Times New Roman"/>
          <w:sz w:val="28"/>
          <w:szCs w:val="28"/>
        </w:rPr>
        <w:t>-д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ве ошибки при чтении, соблюдении смысловых пауз, в </w:t>
      </w:r>
      <w:r w:rsidRPr="00696B01">
        <w:rPr>
          <w:rFonts w:ascii="Times New Roman" w:hAnsi="Times New Roman"/>
          <w:sz w:val="28"/>
          <w:szCs w:val="28"/>
          <w:lang w:val="en-US"/>
        </w:rPr>
        <w:t>IV</w:t>
      </w:r>
      <w:r w:rsidRPr="00696B01">
        <w:rPr>
          <w:rFonts w:ascii="Times New Roman" w:hAnsi="Times New Roman"/>
          <w:sz w:val="28"/>
          <w:szCs w:val="28"/>
        </w:rPr>
        <w:t xml:space="preserve">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«3»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</w:t>
      </w:r>
      <w:r w:rsidRPr="00696B01">
        <w:rPr>
          <w:rFonts w:ascii="Times New Roman" w:hAnsi="Times New Roman"/>
          <w:sz w:val="28"/>
          <w:szCs w:val="28"/>
          <w:lang w:val="en-US"/>
        </w:rPr>
        <w:t>IV</w:t>
      </w:r>
      <w:r w:rsidRPr="00696B01">
        <w:rPr>
          <w:rFonts w:ascii="Times New Roman" w:hAnsi="Times New Roman"/>
          <w:sz w:val="28"/>
          <w:szCs w:val="28"/>
        </w:rPr>
        <w:t xml:space="preserve"> классе —</w:t>
      </w:r>
      <w:r w:rsidRPr="00696B01">
        <w:rPr>
          <w:rFonts w:ascii="Times New Roman" w:hAnsi="Times New Roman"/>
          <w:sz w:val="28"/>
          <w:szCs w:val="28"/>
        </w:rPr>
        <w:br w:type="page"/>
      </w:r>
      <w:r w:rsidRPr="00696B01">
        <w:rPr>
          <w:rFonts w:ascii="Times New Roman" w:hAnsi="Times New Roman"/>
          <w:sz w:val="28"/>
          <w:szCs w:val="28"/>
        </w:rPr>
        <w:lastRenderedPageBreak/>
        <w:t>логических ударений; отвечает на вопросы односложно и способен пересказать содержание прочитанного с помощью учителя;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V—IX классы: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96B01">
        <w:rPr>
          <w:rFonts w:ascii="Times New Roman" w:hAnsi="Times New Roman"/>
          <w:sz w:val="28"/>
          <w:szCs w:val="28"/>
        </w:rPr>
        <w:t>Оценка «5» ставится ученику, если он: читает правильно, бегло (согласно индивидуальному темпу чтения), выразительно с соблюдением норм литературного произношения; способен выделить с незначительной помощью учителя основную мысль произведения или части рассказа; делить текст на части и озаглавливать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последовательно;</w:t>
      </w:r>
      <w:proofErr w:type="gramEnd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96B01">
        <w:rPr>
          <w:rFonts w:ascii="Times New Roman" w:hAnsi="Times New Roman"/>
          <w:sz w:val="28"/>
          <w:szCs w:val="28"/>
        </w:rPr>
        <w:t>Оценка «4»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основной мысли произведения или части рассказа; называет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содержания;</w:t>
      </w:r>
      <w:proofErr w:type="gramEnd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696B01">
        <w:rPr>
          <w:rFonts w:ascii="Times New Roman" w:hAnsi="Times New Roman"/>
          <w:sz w:val="28"/>
          <w:szCs w:val="28"/>
        </w:rPr>
        <w:t>Оценка «3» ставится ученику, если он читает по слогам, недостаточно правильно, выразительно; допускает ошибки при чтении, не соблюдает паузы, знаки препинания,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искажение воспроизведения.</w:t>
      </w:r>
      <w:proofErr w:type="gramEnd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трудовых умений в начальной школе (1-4 классы) ставится учителями начальных классов с учётом индивидуальных возможностей каждого обучающегося. Оценивание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основной школы (5-9 классы) осуществляется учителя трудового обучения.</w:t>
      </w:r>
    </w:p>
    <w:p w:rsidR="00091E24" w:rsidRPr="00061B5D" w:rsidRDefault="00091E24" w:rsidP="00091E24">
      <w:pPr>
        <w:pStyle w:val="a8"/>
        <w:rPr>
          <w:rFonts w:ascii="Times New Roman" w:hAnsi="Times New Roman"/>
          <w:b/>
          <w:sz w:val="28"/>
          <w:szCs w:val="28"/>
        </w:rPr>
      </w:pPr>
      <w:r w:rsidRPr="00061B5D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proofErr w:type="gramStart"/>
      <w:r w:rsidRPr="00061B5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61B5D">
        <w:rPr>
          <w:rFonts w:ascii="Times New Roman" w:hAnsi="Times New Roman"/>
          <w:b/>
          <w:sz w:val="28"/>
          <w:szCs w:val="28"/>
        </w:rPr>
        <w:t xml:space="preserve"> по предмету « Трудовое обучение».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«5» ставится, если обучающийся применяет полученные знания при выполнении практической работы и может выполнить </w:t>
      </w:r>
      <w:proofErr w:type="gramStart"/>
      <w:r w:rsidRPr="00696B01">
        <w:rPr>
          <w:rFonts w:ascii="Times New Roman" w:hAnsi="Times New Roman"/>
          <w:sz w:val="28"/>
          <w:szCs w:val="28"/>
        </w:rPr>
        <w:t>её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используя план или образец, а также проанализировать и оценить качество своей работы;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«3» ставится, если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lastRenderedPageBreak/>
        <w:t xml:space="preserve">При оценивании успеваемости по физической культуре учитываются индивидуальные возможности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>, согласно заключению врача: уровень физического развития и психического, двигательные возможности.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Главными требованиями при оценивании умений и навыков является выполнение изучаемых упражнений, при этом учитывается: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как ученик овладел основами двигательных навыков;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как проявил себя при выполнении, старался ли достичь желаемого результата;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как понимает и объясняет разучиваемое упражнение;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как пользуется предлагаемой помощью и улучшается ли при этом качество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выполнения;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как относится к урокам;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каков его внешний вид;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соблюдает ли дисциплину.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Последние два требования не влияют на итоговую оценку, но учитель должен напоминать об этом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96B01">
        <w:rPr>
          <w:rFonts w:ascii="Times New Roman" w:hAnsi="Times New Roman"/>
          <w:sz w:val="28"/>
          <w:szCs w:val="28"/>
        </w:rPr>
        <w:t>.</w:t>
      </w:r>
    </w:p>
    <w:p w:rsidR="00091E24" w:rsidRPr="00061B5D" w:rsidRDefault="00091E24" w:rsidP="00091E24">
      <w:pPr>
        <w:pStyle w:val="a8"/>
        <w:rPr>
          <w:rFonts w:ascii="Times New Roman" w:hAnsi="Times New Roman"/>
          <w:b/>
          <w:sz w:val="28"/>
          <w:szCs w:val="28"/>
        </w:rPr>
      </w:pPr>
      <w:r w:rsidRPr="00061B5D">
        <w:rPr>
          <w:rFonts w:ascii="Times New Roman" w:hAnsi="Times New Roman"/>
          <w:b/>
          <w:sz w:val="28"/>
          <w:szCs w:val="28"/>
        </w:rPr>
        <w:t>Критерии оценки по предмету физической культуры: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темп деятельности сохраняется до конца урока на среднем уровне;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ставится, если учебный материал урока обучающийся усваивает частично, с помощью учителя, выполняет физические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может выставляться в устной форме, как метод воспитательного воздействия на ребёнка.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061B5D">
        <w:rPr>
          <w:rFonts w:ascii="Times New Roman" w:hAnsi="Times New Roman"/>
          <w:b/>
          <w:sz w:val="28"/>
          <w:szCs w:val="28"/>
        </w:rPr>
        <w:t>Музыкальное воспитание умственно отсталых детей</w:t>
      </w:r>
      <w:r w:rsidRPr="00696B01">
        <w:rPr>
          <w:rFonts w:ascii="Times New Roman" w:hAnsi="Times New Roman"/>
          <w:sz w:val="28"/>
          <w:szCs w:val="28"/>
        </w:rPr>
        <w:t xml:space="preserve">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</w:t>
      </w:r>
    </w:p>
    <w:p w:rsidR="00091E24" w:rsidRPr="00061B5D" w:rsidRDefault="00091E24" w:rsidP="00091E24">
      <w:pPr>
        <w:pStyle w:val="a8"/>
        <w:rPr>
          <w:rFonts w:ascii="Times New Roman" w:hAnsi="Times New Roman"/>
          <w:b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8.1. </w:t>
      </w:r>
      <w:r w:rsidRPr="00061B5D">
        <w:rPr>
          <w:rFonts w:ascii="Times New Roman" w:hAnsi="Times New Roman"/>
          <w:b/>
          <w:sz w:val="28"/>
          <w:szCs w:val="28"/>
        </w:rPr>
        <w:t>Критерии оценивания обучающихся по учебному предмету «Музыка»: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ставится, если обучающийся проявляет устойчивый интерес к предмету, знает основные музыкальные инструменты, способен различать изученные жанры музыкальных произведений, воспроизводить музыкальные звуки и тексты песен, самостоятельно исполнять знакомые песни; отвечать на вопросы о прослушанных произведениях.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lastRenderedPageBreak/>
        <w:t>Оценка «4» ставится, если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«3» ставится, если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эмоционально реагирует на знакомые музыкальные произведения, узнает основные музыкальные инструменты, запоминает простейшие мелодии исполняет их, способен сотрудничать со сверстниками в процессе совместных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696B01">
        <w:rPr>
          <w:rFonts w:ascii="Times New Roman" w:hAnsi="Times New Roman"/>
          <w:sz w:val="28"/>
          <w:szCs w:val="28"/>
        </w:rPr>
        <w:softHyphen/>
        <w:t>эстетических видов деятельности.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 и 1»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по предмету «Изобразительное искусство».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Предмет изобразительное искусство решает задачи приобщения обучающихся с ОВЗ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091E24" w:rsidRPr="00061B5D" w:rsidRDefault="00091E24" w:rsidP="00091E24">
      <w:pPr>
        <w:pStyle w:val="a8"/>
        <w:rPr>
          <w:rFonts w:ascii="Times New Roman" w:hAnsi="Times New Roman"/>
          <w:b/>
          <w:sz w:val="28"/>
          <w:szCs w:val="28"/>
        </w:rPr>
      </w:pPr>
      <w:r w:rsidRPr="00061B5D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proofErr w:type="gramStart"/>
      <w:r w:rsidRPr="00061B5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61B5D">
        <w:rPr>
          <w:rFonts w:ascii="Times New Roman" w:hAnsi="Times New Roman"/>
          <w:b/>
          <w:sz w:val="28"/>
          <w:szCs w:val="28"/>
        </w:rPr>
        <w:t xml:space="preserve"> по предмету «Изобразительное искусство»: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«5» ставится, если обучающийся самостоятельно располагает лист бумаги в зависимости от пространственного </w:t>
      </w:r>
      <w:proofErr w:type="gramStart"/>
      <w:r w:rsidRPr="00696B01">
        <w:rPr>
          <w:rFonts w:ascii="Times New Roman" w:hAnsi="Times New Roman"/>
          <w:sz w:val="28"/>
          <w:szCs w:val="28"/>
        </w:rPr>
        <w:t>расположения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696B01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видеть, чувствовать и изображать красоту окружающего мира.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«4» ставится, если обучающийся располагает лист бумаги в зависимости от пространственного </w:t>
      </w:r>
      <w:proofErr w:type="gramStart"/>
      <w:r w:rsidRPr="00696B01">
        <w:rPr>
          <w:rFonts w:ascii="Times New Roman" w:hAnsi="Times New Roman"/>
          <w:sz w:val="28"/>
          <w:szCs w:val="28"/>
        </w:rPr>
        <w:t>расположения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ставится, если обучающийся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«2» и «1»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061B5D">
        <w:rPr>
          <w:rFonts w:ascii="Times New Roman" w:hAnsi="Times New Roman"/>
          <w:b/>
          <w:sz w:val="28"/>
          <w:szCs w:val="28"/>
        </w:rPr>
        <w:t>Тестовые работы по учебным предметам</w:t>
      </w:r>
      <w:r w:rsidRPr="00696B01">
        <w:rPr>
          <w:rFonts w:ascii="Times New Roman" w:hAnsi="Times New Roman"/>
          <w:sz w:val="28"/>
          <w:szCs w:val="28"/>
        </w:rPr>
        <w:t xml:space="preserve"> оцениваются следующим образом: сначала оценивается выполнение всех предложенных заданий, </w:t>
      </w:r>
      <w:r w:rsidRPr="00696B01">
        <w:rPr>
          <w:rFonts w:ascii="Times New Roman" w:hAnsi="Times New Roman"/>
          <w:sz w:val="28"/>
          <w:szCs w:val="28"/>
        </w:rPr>
        <w:lastRenderedPageBreak/>
        <w:t>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78"/>
        <w:gridCol w:w="2050"/>
        <w:gridCol w:w="1742"/>
      </w:tblGrid>
      <w:tr w:rsidR="00091E24" w:rsidRPr="00696B01" w:rsidTr="002E7BA6">
        <w:trPr>
          <w:trHeight w:hRule="exact" w:val="72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Максимальный (самый высокий) уровень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85 -100 %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«5»</w:t>
            </w:r>
          </w:p>
        </w:tc>
      </w:tr>
      <w:tr w:rsidR="00091E24" w:rsidRPr="00696B01" w:rsidTr="002E7BA6">
        <w:trPr>
          <w:trHeight w:hRule="exact" w:val="71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Повышенный (функциональный) уровень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84 - 70 %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«4»</w:t>
            </w:r>
          </w:p>
        </w:tc>
      </w:tr>
      <w:tr w:rsidR="00091E24" w:rsidRPr="00696B01" w:rsidTr="002E7BA6">
        <w:trPr>
          <w:trHeight w:hRule="exact" w:val="710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Базовый (средний) уровень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50 - 69 %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«3»</w:t>
            </w:r>
          </w:p>
        </w:tc>
      </w:tr>
      <w:tr w:rsidR="00091E24" w:rsidRPr="00696B01" w:rsidTr="002E7BA6">
        <w:trPr>
          <w:trHeight w:hRule="exact" w:val="64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Формальный (ниже среднего) уровень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30 - 49 %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E24" w:rsidRPr="00696B01" w:rsidRDefault="00091E24" w:rsidP="002E7B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B01">
              <w:rPr>
                <w:rStyle w:val="135pt"/>
                <w:rFonts w:eastAsia="Courier New"/>
                <w:sz w:val="28"/>
                <w:szCs w:val="28"/>
              </w:rPr>
              <w:t>«2»</w:t>
            </w:r>
          </w:p>
        </w:tc>
      </w:tr>
    </w:tbl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Оценка продвижения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со сложным дефектом и комплексными нарушениями в развитии.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Обучение детей с умеренной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Наиболее значимыми этапами являются: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Действие выполняется взрослым (ребенок пассивен, позволяет что- либо делать с ним);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Действие выполняется ребенком со значительной помощью взрослого;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Действие выполняется ребенком с частичной помощью взрослого;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Действие выполняется ребенком по последовательной инструкции (изображения или вербально);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Действие выполняется ребенком по подражанию или по образцу;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Действие выполняется ребенком полностью самостоятельно.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Норма оценивания при освоении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адаптированных образовательных программ (относится только к категории обучающихся 2 уровня):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«1», «2» - не ставится.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«3» - выполнение задания в сопряжённом режиме, хотя не наблюдается стойких позитивных изменений (динамика нестабильная, неравномерная)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«4» - частичное, избирательное усвоение материала.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Оценка «5» - способность самостоятельно по образцу выполнять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задания.</w:t>
      </w:r>
    </w:p>
    <w:p w:rsidR="00091E24" w:rsidRPr="00061B5D" w:rsidRDefault="00091E24" w:rsidP="00091E24">
      <w:pPr>
        <w:pStyle w:val="a8"/>
        <w:rPr>
          <w:rFonts w:ascii="Times New Roman" w:hAnsi="Times New Roman"/>
          <w:b/>
          <w:sz w:val="28"/>
          <w:szCs w:val="28"/>
        </w:rPr>
      </w:pPr>
      <w:bookmarkStart w:id="12" w:name="bookmark25"/>
      <w:r w:rsidRPr="00061B5D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061B5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61B5D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(интеллектуальные нарушения)</w:t>
      </w:r>
      <w:bookmarkEnd w:id="12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Освоение адаптированной образовательной программы, в том числе отдельной ее части или всего объема, сопровождается промежуточной аттестацией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с умственной отсталостью, проводимой в форме, установленной образовательным учреждением.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lastRenderedPageBreak/>
        <w:t>Форма промежуточной аттестации определяется учителем с учетом контингента обучающихся, содержания учебного материала, используемых образовательных технологий и календарно-тематического планирования.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 xml:space="preserve">Промежуточная аттестация проводится во 2-х - 9-х классах школы, в конце каждого учебного года учителями, в сроки, установленные календарным учебным графиком </w:t>
      </w:r>
      <w:r w:rsidRPr="00696B01">
        <w:rPr>
          <w:rStyle w:val="8"/>
          <w:rFonts w:eastAsia="Courier New"/>
        </w:rPr>
        <w:t>шк</w:t>
      </w:r>
      <w:r w:rsidRPr="00696B01">
        <w:rPr>
          <w:rFonts w:ascii="Times New Roman" w:hAnsi="Times New Roman"/>
          <w:sz w:val="28"/>
          <w:szCs w:val="28"/>
        </w:rPr>
        <w:t>олы.</w:t>
      </w:r>
    </w:p>
    <w:p w:rsidR="00091E24" w:rsidRPr="00061B5D" w:rsidRDefault="00091E24" w:rsidP="00091E24">
      <w:pPr>
        <w:pStyle w:val="a8"/>
        <w:rPr>
          <w:rFonts w:ascii="Times New Roman" w:hAnsi="Times New Roman"/>
          <w:b/>
          <w:sz w:val="28"/>
          <w:szCs w:val="28"/>
        </w:rPr>
      </w:pPr>
      <w:bookmarkStart w:id="13" w:name="bookmark26"/>
      <w:r w:rsidRPr="00061B5D">
        <w:rPr>
          <w:rFonts w:ascii="Times New Roman" w:hAnsi="Times New Roman"/>
          <w:b/>
          <w:sz w:val="28"/>
          <w:szCs w:val="28"/>
        </w:rPr>
        <w:t xml:space="preserve">6. Итоговая аттестация </w:t>
      </w:r>
      <w:proofErr w:type="gramStart"/>
      <w:r w:rsidRPr="00061B5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61B5D">
        <w:rPr>
          <w:rFonts w:ascii="Times New Roman" w:hAnsi="Times New Roman"/>
          <w:b/>
          <w:sz w:val="28"/>
          <w:szCs w:val="28"/>
        </w:rPr>
        <w:t xml:space="preserve"> с умственной отсталостью</w:t>
      </w:r>
      <w:bookmarkEnd w:id="13"/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Государственная (итоговая) аттестация детей с умственной отсталостью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Обучение учащихся с умственной отсталостью завершается итоговой аттестацией - экзаменом по трудовому обучению.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Экзамен по трудовому обучению выпускников IX класса проводится в форме практической экзаменационной работы и устных ответов по билетам.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  <w:r w:rsidRPr="00696B01">
        <w:rPr>
          <w:rFonts w:ascii="Times New Roman" w:hAnsi="Times New Roman"/>
          <w:sz w:val="28"/>
          <w:szCs w:val="28"/>
        </w:rPr>
        <w:t>Выпускникам с умственной отсталостью, успешно прошед</w:t>
      </w:r>
      <w:r w:rsidRPr="00696B01">
        <w:rPr>
          <w:rStyle w:val="8"/>
          <w:rFonts w:eastAsia="Courier New"/>
        </w:rPr>
        <w:t>ши</w:t>
      </w:r>
      <w:r w:rsidRPr="00696B01">
        <w:rPr>
          <w:rFonts w:ascii="Times New Roman" w:hAnsi="Times New Roman"/>
          <w:sz w:val="28"/>
          <w:szCs w:val="28"/>
        </w:rPr>
        <w:t xml:space="preserve">м итоговую аттестацию в форме экзамена по трудовому обучению, выдается свидетельство об </w:t>
      </w:r>
      <w:proofErr w:type="gramStart"/>
      <w:r w:rsidRPr="00696B01">
        <w:rPr>
          <w:rFonts w:ascii="Times New Roman" w:hAnsi="Times New Roman"/>
          <w:sz w:val="28"/>
          <w:szCs w:val="28"/>
        </w:rPr>
        <w:t>обучении по образцу</w:t>
      </w:r>
      <w:proofErr w:type="gramEnd"/>
      <w:r w:rsidRPr="00696B01">
        <w:rPr>
          <w:rFonts w:ascii="Times New Roman" w:hAnsi="Times New Roman"/>
          <w:sz w:val="28"/>
          <w:szCs w:val="28"/>
        </w:rPr>
        <w:t xml:space="preserve"> и в порядке, которые устанавливаются федеральным органом исполнительной власти.</w:t>
      </w:r>
    </w:p>
    <w:p w:rsidR="00091E24" w:rsidRPr="00696B01" w:rsidRDefault="00091E24" w:rsidP="00091E24">
      <w:pPr>
        <w:pStyle w:val="a8"/>
        <w:rPr>
          <w:rFonts w:ascii="Times New Roman" w:hAnsi="Times New Roman"/>
          <w:sz w:val="28"/>
          <w:szCs w:val="28"/>
        </w:rPr>
      </w:pPr>
    </w:p>
    <w:p w:rsidR="002E738A" w:rsidRDefault="002E738A" w:rsidP="00950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E24" w:rsidRDefault="00091E24" w:rsidP="00950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E24" w:rsidRDefault="00091E24" w:rsidP="00950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E24" w:rsidRDefault="00091E24" w:rsidP="00950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6C6" w:rsidRPr="00A71BB0" w:rsidRDefault="009506C6" w:rsidP="009506C6">
      <w:pPr>
        <w:jc w:val="right"/>
        <w:rPr>
          <w:rFonts w:ascii="Times New Roman" w:hAnsi="Times New Roman" w:cs="Times New Roman"/>
          <w:sz w:val="28"/>
          <w:szCs w:val="28"/>
        </w:rPr>
      </w:pPr>
      <w:r w:rsidRPr="00A71BB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506C6" w:rsidRPr="00A71BB0" w:rsidRDefault="009506C6" w:rsidP="009506C6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Виды и формы контрольно-оценочных действий обучающихся и педагогов</w:t>
      </w:r>
    </w:p>
    <w:p w:rsidR="009506C6" w:rsidRPr="00A71BB0" w:rsidRDefault="009506C6" w:rsidP="009506C6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2613"/>
        <w:gridCol w:w="2856"/>
        <w:gridCol w:w="4102"/>
      </w:tblGrid>
      <w:tr w:rsidR="009506C6" w:rsidRPr="00A71BB0" w:rsidTr="009506C6">
        <w:tc>
          <w:tcPr>
            <w:tcW w:w="0" w:type="auto"/>
          </w:tcPr>
          <w:p w:rsidR="009506C6" w:rsidRPr="00A71BB0" w:rsidRDefault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Типы контроля </w:t>
            </w:r>
          </w:p>
        </w:tc>
        <w:tc>
          <w:tcPr>
            <w:tcW w:w="0" w:type="auto"/>
          </w:tcPr>
          <w:p w:rsidR="009506C6" w:rsidRPr="00A71BB0" w:rsidRDefault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Виды контроля</w:t>
            </w:r>
          </w:p>
        </w:tc>
        <w:tc>
          <w:tcPr>
            <w:tcW w:w="0" w:type="auto"/>
          </w:tcPr>
          <w:p w:rsidR="009506C6" w:rsidRPr="00A71BB0" w:rsidRDefault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Критерии</w:t>
            </w:r>
          </w:p>
        </w:tc>
      </w:tr>
      <w:tr w:rsidR="00455D84" w:rsidRPr="00A71BB0" w:rsidTr="009506C6">
        <w:tc>
          <w:tcPr>
            <w:tcW w:w="0" w:type="auto"/>
            <w:vMerge w:val="restart"/>
          </w:tcPr>
          <w:p w:rsidR="00455D84" w:rsidRPr="00A71BB0" w:rsidRDefault="00455D84" w:rsidP="009506C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месту в процессе</w:t>
            </w:r>
          </w:p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0" w:type="auto"/>
          </w:tcPr>
          <w:p w:rsidR="00455D84" w:rsidRPr="00A71BB0" w:rsidRDefault="00455D84" w:rsidP="009506C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позволяет определить</w:t>
            </w:r>
          </w:p>
          <w:p w:rsidR="00455D84" w:rsidRPr="00A71BB0" w:rsidRDefault="00455D84" w:rsidP="009506C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уровень развития</w:t>
            </w:r>
          </w:p>
          <w:p w:rsidR="00455D84" w:rsidRPr="00A71BB0" w:rsidRDefault="00455D84" w:rsidP="009506C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учащихся и степень</w:t>
            </w:r>
          </w:p>
          <w:p w:rsidR="00455D84" w:rsidRPr="00A71BB0" w:rsidRDefault="00455D84" w:rsidP="009506C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продвижения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</w:p>
          <w:p w:rsidR="00455D84" w:rsidRPr="00A71BB0" w:rsidRDefault="00455D84" w:rsidP="009506C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освоении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программного</w:t>
            </w:r>
            <w:proofErr w:type="gramEnd"/>
          </w:p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материала</w:t>
            </w:r>
          </w:p>
        </w:tc>
      </w:tr>
      <w:tr w:rsidR="00455D84" w:rsidRPr="00A71BB0" w:rsidTr="009506C6">
        <w:tc>
          <w:tcPr>
            <w:tcW w:w="0" w:type="auto"/>
            <w:vMerge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итоговый контроль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определяет итоговый уровень знаний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учащихся по предметам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степень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сформированности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основных компонентов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учебной деятельности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школьников</w:t>
            </w:r>
          </w:p>
        </w:tc>
      </w:tr>
      <w:tr w:rsidR="00455D84" w:rsidRPr="00A71BB0" w:rsidTr="009506C6">
        <w:tc>
          <w:tcPr>
            <w:tcW w:w="0" w:type="auto"/>
            <w:vMerge w:val="restart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 содержанию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прогностический или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планирующий контроль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определяет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последовательность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выполнения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операций учебного действия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или его операционного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состава до начала реального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выполнения действия</w:t>
            </w:r>
          </w:p>
        </w:tc>
      </w:tr>
      <w:tr w:rsidR="00455D84" w:rsidRPr="00A71BB0" w:rsidTr="009506C6">
        <w:tc>
          <w:tcPr>
            <w:tcW w:w="0" w:type="auto"/>
            <w:vMerge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пооперационный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управляет правильностью,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полнотой 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последовательностью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выполнения операций,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входящих в состав действий</w:t>
            </w:r>
          </w:p>
        </w:tc>
      </w:tr>
      <w:tr w:rsidR="00455D84" w:rsidRPr="00A71BB0" w:rsidTr="009506C6">
        <w:tc>
          <w:tcPr>
            <w:tcW w:w="0" w:type="auto"/>
            <w:vMerge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контроль по результату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сравнивает фактический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результат или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выполненную операцию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образцом после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осуществления учебного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действия:</w:t>
            </w:r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субъектам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контрольно-оценочной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внешний контроль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осуществляется педагогом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или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одноклассниками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(взаимоконтроль и</w:t>
            </w:r>
            <w:proofErr w:type="gramEnd"/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взаимооценка</w:t>
            </w:r>
            <w:proofErr w:type="spell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внутренний или</w:t>
            </w:r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рефлексивный контроль</w:t>
            </w:r>
          </w:p>
        </w:tc>
        <w:tc>
          <w:tcPr>
            <w:tcW w:w="0" w:type="auto"/>
          </w:tcPr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осуществляется учащимся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обращенный на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понимание принципа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построения 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осуществления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собственной</w:t>
            </w:r>
            <w:proofErr w:type="gramEnd"/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деятельности</w:t>
            </w:r>
          </w:p>
          <w:p w:rsidR="00455D84" w:rsidRPr="00A71BB0" w:rsidRDefault="00455D84" w:rsidP="00455D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(самоконтроль</w:t>
            </w:r>
            <w:proofErr w:type="gramEnd"/>
          </w:p>
          <w:p w:rsidR="00455D84" w:rsidRPr="00A71BB0" w:rsidRDefault="00455D84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самооценка)</w:t>
            </w:r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84" w:rsidRPr="00A71BB0" w:rsidTr="009506C6"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5D84" w:rsidRPr="00A71BB0" w:rsidRDefault="00455D84" w:rsidP="0095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Сформированность БУД: </w:t>
      </w: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умение наблюдать</w:t>
      </w:r>
      <w:proofErr w:type="gramStart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proofErr w:type="gramEnd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нализировать. сравнивать: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классифицировать, обобщать, связно излагать мысли, творчески решать учебную задачу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развитость познавательной активности и интересов, прилежания и старания.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Оценке не подлежит: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темп работы учащегося с нарушением интеллекта;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личностные качества;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своеобразие психических процессов (особенности памяти, внимания, восприятия и </w:t>
      </w:r>
      <w:proofErr w:type="spellStart"/>
      <w:proofErr w:type="gramStart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</w:t>
      </w:r>
      <w:proofErr w:type="spellEnd"/>
      <w:proofErr w:type="gramEnd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Основной функцией самооценки и самоконтроля </w:t>
      </w: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начальном этапе обучения является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определение учеником границ своего знания-незнания, своих потенциальных возможностей, а также осознание тех проблем, которые еще предстоит решить </w:t>
      </w:r>
      <w:proofErr w:type="gramStart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осуществления учебной деятельности.</w:t>
      </w:r>
    </w:p>
    <w:p w:rsidR="00455D84" w:rsidRPr="00A71BB0" w:rsidRDefault="00455D84" w:rsidP="00455D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Конечная цель обучения - </w:t>
      </w: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у учащихся адекватной самооценки и </w:t>
      </w:r>
      <w:proofErr w:type="spellStart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pass</w:t>
      </w:r>
      <w:proofErr w:type="spellEnd"/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:; /</w:t>
      </w:r>
    </w:p>
    <w:p w:rsidR="009506C6" w:rsidRPr="00A71BB0" w:rsidRDefault="00455D84" w:rsidP="00455D84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учебной самостоятельности в осуществлении контрольно-оценочной деятельности.</w:t>
      </w:r>
    </w:p>
    <w:p w:rsidR="00904C61" w:rsidRPr="00A71BB0" w:rsidRDefault="00904C61" w:rsidP="00455D84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04C61" w:rsidRPr="00A71BB0" w:rsidRDefault="00904C61" w:rsidP="00455D84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A71BB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Организация коррекционно-образовательной деятельности</w:t>
      </w:r>
    </w:p>
    <w:p w:rsidR="00904C61" w:rsidRPr="00A71BB0" w:rsidRDefault="00904C61" w:rsidP="00455D84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2261"/>
        <w:gridCol w:w="1833"/>
        <w:gridCol w:w="2535"/>
        <w:gridCol w:w="2942"/>
      </w:tblGrid>
      <w:tr w:rsidR="00904C61" w:rsidRPr="00A71BB0" w:rsidTr="00904C61">
        <w:tc>
          <w:tcPr>
            <w:tcW w:w="0" w:type="auto"/>
          </w:tcPr>
          <w:p w:rsidR="00904C61" w:rsidRPr="00A71BB0" w:rsidRDefault="00904C61" w:rsidP="00904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Вид КОД </w:t>
            </w:r>
          </w:p>
        </w:tc>
        <w:tc>
          <w:tcPr>
            <w:tcW w:w="0" w:type="auto"/>
          </w:tcPr>
          <w:p w:rsidR="00904C61" w:rsidRPr="00A71BB0" w:rsidRDefault="00904C61" w:rsidP="004E63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0" w:type="auto"/>
          </w:tcPr>
          <w:p w:rsidR="00904C61" w:rsidRPr="00A71BB0" w:rsidRDefault="00904C61" w:rsidP="004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Формы и HI оценки</w:t>
            </w:r>
          </w:p>
        </w:tc>
      </w:tr>
      <w:tr w:rsidR="00904C61" w:rsidRPr="00A71BB0" w:rsidTr="00904C61"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Стартовая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(входная)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Начало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Определяет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актуальный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уровень знаний,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необходимый для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продолжения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обучения, а также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намечает «зону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ближайшего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развития» и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предметных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знаний,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организует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коррекционную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работу в зоне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актуальных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знаний.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Фиксируется учителем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журнале.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дневнике</w:t>
            </w:r>
            <w:proofErr w:type="gram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учащегося</w:t>
            </w:r>
          </w:p>
          <w:p w:rsidR="00904C61" w:rsidRPr="00A71BB0" w:rsidRDefault="00124200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отдельные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задания актуального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уровня и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уровня ближайшего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развития в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разноуровневой</w:t>
            </w:r>
            <w:proofErr w:type="spell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шкале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оценивания.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Результаты работы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 влияют на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дальнейшую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итоговую оценку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школьника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интеллектуальным и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нарушениями.</w:t>
            </w:r>
          </w:p>
        </w:tc>
      </w:tr>
      <w:tr w:rsidR="00904C61" w:rsidRPr="00A71BB0" w:rsidTr="00904C61">
        <w:tc>
          <w:tcPr>
            <w:tcW w:w="0" w:type="auto"/>
          </w:tcPr>
          <w:p w:rsidR="00904C61" w:rsidRPr="00A71BB0" w:rsidRDefault="00904C61" w:rsidP="0045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Диагностическая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Проводится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входе</w:t>
            </w:r>
            <w:proofErr w:type="gram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выходе</w:t>
            </w:r>
            <w:proofErr w:type="gramEnd"/>
            <w:r w:rsidR="00124200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904C61" w:rsidRPr="00A71BB0" w:rsidRDefault="00124200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r w:rsidR="00904C61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абота</w:t>
            </w: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04C61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освоении</w:t>
            </w:r>
            <w:proofErr w:type="gramEnd"/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способов</w:t>
            </w:r>
            <w:r w:rsidR="00124200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средств в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учебном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предмете</w:t>
            </w:r>
            <w:proofErr w:type="gram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 зависит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количества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учебных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задач.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Направлена на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проверку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пооперационного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состава </w:t>
            </w:r>
            <w:r w:rsidR="00124200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действий</w:t>
            </w: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которым</w:t>
            </w:r>
            <w:r w:rsidR="00124200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необходимо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овладеть учащимся</w:t>
            </w:r>
            <w:r w:rsidR="00124200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</w:t>
            </w:r>
            <w:r w:rsidR="00124200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</w:t>
            </w: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ках</w:t>
            </w:r>
            <w:proofErr w:type="gram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решения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учебной задачи.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Результаты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фиксируются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отдельно по каждой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отдельной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операции и также не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влияют на дальнейшую 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итоговую оценку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школьника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интеллектуальным 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нарушениями</w:t>
            </w:r>
          </w:p>
        </w:tc>
      </w:tr>
      <w:tr w:rsidR="00904C61" w:rsidRPr="00A71BB0" w:rsidTr="00904C61"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Контрольно-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обобщающий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0" w:type="auto"/>
          </w:tcPr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 более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одного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раза в месяц</w:t>
            </w:r>
          </w:p>
        </w:tc>
        <w:tc>
          <w:tcPr>
            <w:tcW w:w="0" w:type="auto"/>
          </w:tcPr>
          <w:p w:rsidR="00904C61" w:rsidRPr="00A71BB0" w:rsidRDefault="00124200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Направлен</w:t>
            </w:r>
            <w:r w:rsidR="00904C61"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с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одной стороны, на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возможную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коррекцию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результатов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предыдущей темы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обучения, с другой стороны,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параллельную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отработку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текущей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изучаемой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учебной темы.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Задания</w:t>
            </w:r>
          </w:p>
          <w:p w:rsidR="00904C61" w:rsidRPr="00A71BB0" w:rsidRDefault="00904C61" w:rsidP="00904C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составляются на</w:t>
            </w:r>
          </w:p>
          <w:p w:rsidR="00904C61" w:rsidRPr="00A71BB0" w:rsidRDefault="00904C61" w:rsidP="0090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три уровня.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Учитель проверяет и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оценивает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выполненные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учащимися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заданий по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отдельным</w:t>
            </w:r>
            <w:proofErr w:type="gramEnd"/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уровням.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определяет процент выполненных заданий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качество их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выполнения 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зависимости от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психофизических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особенностей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учащихся.</w:t>
            </w:r>
          </w:p>
        </w:tc>
      </w:tr>
      <w:tr w:rsidR="00904C61" w:rsidRPr="00A71BB0" w:rsidTr="00904C61"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Итоговая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проверочная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Конец апреля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Включает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основные темы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учебного года.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Задания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рассчитаны на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проверку не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только знаний, но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развивающего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эффекта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обучения.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Портфолио,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презентации и др</w:t>
            </w: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.ф</w:t>
            </w:r>
            <w:proofErr w:type="gramEnd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ормы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представлены</w:t>
            </w:r>
            <w:proofErr w:type="gramEnd"/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личностные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достижения учащегося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учебный год.</w:t>
            </w:r>
          </w:p>
        </w:tc>
      </w:tr>
      <w:tr w:rsidR="00904C61" w:rsidRPr="00A71BB0" w:rsidTr="00904C61"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Мониторинг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«Динамика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развития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личности»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 раза в год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Сентябрь.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Направлена на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выявление уровня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освоения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ключевых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компетентностей</w:t>
            </w:r>
          </w:p>
        </w:tc>
        <w:tc>
          <w:tcPr>
            <w:tcW w:w="0" w:type="auto"/>
          </w:tcPr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Экспертная оценка по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специально созданным</w:t>
            </w:r>
            <w:proofErr w:type="gramEnd"/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оценочным листам,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сравнительным </w:t>
            </w:r>
            <w:r w:rsidRPr="00A71BB0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анализом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</w:p>
          <w:p w:rsidR="00124200" w:rsidRPr="00A71BB0" w:rsidRDefault="00124200" w:rsidP="001242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графическим схемам</w:t>
            </w:r>
          </w:p>
          <w:p w:rsidR="00904C61" w:rsidRPr="00A71BB0" w:rsidRDefault="00124200" w:rsidP="0012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диаграммам.</w:t>
            </w:r>
          </w:p>
        </w:tc>
      </w:tr>
    </w:tbl>
    <w:p w:rsidR="00904C61" w:rsidRPr="00A71BB0" w:rsidRDefault="00904C61" w:rsidP="00455D84">
      <w:pPr>
        <w:rPr>
          <w:rFonts w:ascii="Times New Roman" w:hAnsi="Times New Roman" w:cs="Times New Roman"/>
          <w:sz w:val="28"/>
          <w:szCs w:val="28"/>
        </w:rPr>
      </w:pPr>
    </w:p>
    <w:sectPr w:rsidR="00904C61" w:rsidRPr="00A71BB0" w:rsidSect="005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5A" w:rsidRDefault="004E635A" w:rsidP="009C1378">
      <w:r>
        <w:separator/>
      </w:r>
    </w:p>
  </w:endnote>
  <w:endnote w:type="continuationSeparator" w:id="0">
    <w:p w:rsidR="004E635A" w:rsidRDefault="004E635A" w:rsidP="009C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11391"/>
      <w:docPartObj>
        <w:docPartGallery w:val="Page Numbers (Bottom of Page)"/>
        <w:docPartUnique/>
      </w:docPartObj>
    </w:sdtPr>
    <w:sdtContent>
      <w:p w:rsidR="004E635A" w:rsidRDefault="00CF78D8">
        <w:pPr>
          <w:pStyle w:val="a9"/>
          <w:jc w:val="right"/>
        </w:pPr>
        <w:r>
          <w:fldChar w:fldCharType="begin"/>
        </w:r>
        <w:r w:rsidR="00C93E1F">
          <w:instrText xml:space="preserve"> PAGE   \* MERGEFORMAT </w:instrText>
        </w:r>
        <w:r>
          <w:fldChar w:fldCharType="separate"/>
        </w:r>
        <w:r w:rsidR="00091E2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E635A" w:rsidRDefault="004E63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5A" w:rsidRDefault="004E635A" w:rsidP="009C1378">
      <w:r>
        <w:separator/>
      </w:r>
    </w:p>
  </w:footnote>
  <w:footnote w:type="continuationSeparator" w:id="0">
    <w:p w:rsidR="004E635A" w:rsidRDefault="004E635A" w:rsidP="009C1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29"/>
    <w:multiLevelType w:val="multilevel"/>
    <w:tmpl w:val="EB7E01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25F41"/>
    <w:multiLevelType w:val="multilevel"/>
    <w:tmpl w:val="F64C7E32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A57C2"/>
    <w:multiLevelType w:val="multilevel"/>
    <w:tmpl w:val="08805B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52CEA"/>
    <w:multiLevelType w:val="multilevel"/>
    <w:tmpl w:val="9D4AA6C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65520"/>
    <w:multiLevelType w:val="multilevel"/>
    <w:tmpl w:val="F5EAA622"/>
    <w:lvl w:ilvl="0">
      <w:start w:val="1"/>
      <w:numFmt w:val="decimal"/>
      <w:lvlText w:val="5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A6E55"/>
    <w:multiLevelType w:val="multilevel"/>
    <w:tmpl w:val="F61C37F4"/>
    <w:lvl w:ilvl="0">
      <w:start w:val="3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D1D1F"/>
    <w:multiLevelType w:val="multilevel"/>
    <w:tmpl w:val="C31A372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84CE7"/>
    <w:multiLevelType w:val="multilevel"/>
    <w:tmpl w:val="F134F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92E3C"/>
    <w:multiLevelType w:val="multilevel"/>
    <w:tmpl w:val="00D44650"/>
    <w:lvl w:ilvl="0">
      <w:start w:val="2"/>
      <w:numFmt w:val="upperRoman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F7E51"/>
    <w:multiLevelType w:val="multilevel"/>
    <w:tmpl w:val="5DB67C3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A6DE4"/>
    <w:multiLevelType w:val="multilevel"/>
    <w:tmpl w:val="14EE65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04B3D"/>
    <w:multiLevelType w:val="multilevel"/>
    <w:tmpl w:val="3FEED72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B389A"/>
    <w:multiLevelType w:val="multilevel"/>
    <w:tmpl w:val="3678151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D423F"/>
    <w:multiLevelType w:val="multilevel"/>
    <w:tmpl w:val="67D0F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3C1D73"/>
    <w:multiLevelType w:val="multilevel"/>
    <w:tmpl w:val="154A1C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A7FC5"/>
    <w:multiLevelType w:val="multilevel"/>
    <w:tmpl w:val="E27E97E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125480"/>
    <w:multiLevelType w:val="multilevel"/>
    <w:tmpl w:val="ECB8FA8A"/>
    <w:lvl w:ilvl="0">
      <w:start w:val="1"/>
      <w:numFmt w:val="decimal"/>
      <w:lvlText w:val="5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61914"/>
    <w:multiLevelType w:val="multilevel"/>
    <w:tmpl w:val="ADDC872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77293"/>
    <w:multiLevelType w:val="multilevel"/>
    <w:tmpl w:val="951261CA"/>
    <w:lvl w:ilvl="0">
      <w:start w:val="1"/>
      <w:numFmt w:val="decimal"/>
      <w:lvlText w:val="5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B0362B"/>
    <w:multiLevelType w:val="multilevel"/>
    <w:tmpl w:val="E796F6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996915"/>
    <w:multiLevelType w:val="multilevel"/>
    <w:tmpl w:val="480EAB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5464F0"/>
    <w:multiLevelType w:val="multilevel"/>
    <w:tmpl w:val="0D42E4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17"/>
  </w:num>
  <w:num w:numId="10">
    <w:abstractNumId w:val="21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1"/>
  </w:num>
  <w:num w:numId="19">
    <w:abstractNumId w:val="15"/>
  </w:num>
  <w:num w:numId="20">
    <w:abstractNumId w:val="8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F4"/>
    <w:rsid w:val="0000011B"/>
    <w:rsid w:val="00000153"/>
    <w:rsid w:val="000006B3"/>
    <w:rsid w:val="00000F39"/>
    <w:rsid w:val="00001172"/>
    <w:rsid w:val="0000149B"/>
    <w:rsid w:val="000016D4"/>
    <w:rsid w:val="000018ED"/>
    <w:rsid w:val="00001BB2"/>
    <w:rsid w:val="00002653"/>
    <w:rsid w:val="000029CB"/>
    <w:rsid w:val="000035B2"/>
    <w:rsid w:val="00003F45"/>
    <w:rsid w:val="000043EC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6FB"/>
    <w:rsid w:val="000139D4"/>
    <w:rsid w:val="00013B16"/>
    <w:rsid w:val="00013D70"/>
    <w:rsid w:val="00013E57"/>
    <w:rsid w:val="0001438D"/>
    <w:rsid w:val="000145D5"/>
    <w:rsid w:val="00014E5B"/>
    <w:rsid w:val="00015125"/>
    <w:rsid w:val="00015257"/>
    <w:rsid w:val="00015376"/>
    <w:rsid w:val="0001546F"/>
    <w:rsid w:val="00015522"/>
    <w:rsid w:val="00015B72"/>
    <w:rsid w:val="000161BA"/>
    <w:rsid w:val="000162F4"/>
    <w:rsid w:val="000169D3"/>
    <w:rsid w:val="00016D90"/>
    <w:rsid w:val="0001706B"/>
    <w:rsid w:val="00017E62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E00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2C4"/>
    <w:rsid w:val="0004330B"/>
    <w:rsid w:val="00043414"/>
    <w:rsid w:val="00043990"/>
    <w:rsid w:val="00043E05"/>
    <w:rsid w:val="00043E6A"/>
    <w:rsid w:val="00044232"/>
    <w:rsid w:val="00044F26"/>
    <w:rsid w:val="000450DB"/>
    <w:rsid w:val="000453FF"/>
    <w:rsid w:val="00045C82"/>
    <w:rsid w:val="00046BD1"/>
    <w:rsid w:val="00046E51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A48"/>
    <w:rsid w:val="00056EA8"/>
    <w:rsid w:val="0005736E"/>
    <w:rsid w:val="00057444"/>
    <w:rsid w:val="000577D0"/>
    <w:rsid w:val="000579CC"/>
    <w:rsid w:val="00060476"/>
    <w:rsid w:val="000604A5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192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337E"/>
    <w:rsid w:val="00083395"/>
    <w:rsid w:val="00083614"/>
    <w:rsid w:val="00083A6D"/>
    <w:rsid w:val="00083EE4"/>
    <w:rsid w:val="000845C7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D0"/>
    <w:rsid w:val="0008743D"/>
    <w:rsid w:val="00087499"/>
    <w:rsid w:val="000877E8"/>
    <w:rsid w:val="00087B47"/>
    <w:rsid w:val="000900AE"/>
    <w:rsid w:val="0009016C"/>
    <w:rsid w:val="000906A8"/>
    <w:rsid w:val="000909E8"/>
    <w:rsid w:val="00091238"/>
    <w:rsid w:val="00091452"/>
    <w:rsid w:val="00091DCB"/>
    <w:rsid w:val="00091DFF"/>
    <w:rsid w:val="00091E24"/>
    <w:rsid w:val="000920D4"/>
    <w:rsid w:val="000921F5"/>
    <w:rsid w:val="00092DA6"/>
    <w:rsid w:val="0009303D"/>
    <w:rsid w:val="000930D6"/>
    <w:rsid w:val="000932C7"/>
    <w:rsid w:val="000932CE"/>
    <w:rsid w:val="0009342C"/>
    <w:rsid w:val="00094D87"/>
    <w:rsid w:val="00095076"/>
    <w:rsid w:val="000954F1"/>
    <w:rsid w:val="00095543"/>
    <w:rsid w:val="000955DA"/>
    <w:rsid w:val="0009575F"/>
    <w:rsid w:val="00095A0C"/>
    <w:rsid w:val="00095B26"/>
    <w:rsid w:val="00096DF4"/>
    <w:rsid w:val="00096F1A"/>
    <w:rsid w:val="00097344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4356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997"/>
    <w:rsid w:val="000D3C58"/>
    <w:rsid w:val="000D3D0B"/>
    <w:rsid w:val="000D3F7A"/>
    <w:rsid w:val="000D40E5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917"/>
    <w:rsid w:val="000E4F8E"/>
    <w:rsid w:val="000E594E"/>
    <w:rsid w:val="000E5E5B"/>
    <w:rsid w:val="000E612D"/>
    <w:rsid w:val="000E62AC"/>
    <w:rsid w:val="000E6397"/>
    <w:rsid w:val="000E6A38"/>
    <w:rsid w:val="000E6BD0"/>
    <w:rsid w:val="000E6D2D"/>
    <w:rsid w:val="000E7678"/>
    <w:rsid w:val="000E7686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C90"/>
    <w:rsid w:val="000F1E04"/>
    <w:rsid w:val="000F214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5DF"/>
    <w:rsid w:val="000F6751"/>
    <w:rsid w:val="000F6A93"/>
    <w:rsid w:val="000F7375"/>
    <w:rsid w:val="000F753F"/>
    <w:rsid w:val="000F7DFE"/>
    <w:rsid w:val="001002E1"/>
    <w:rsid w:val="0010059B"/>
    <w:rsid w:val="0010194F"/>
    <w:rsid w:val="001020F7"/>
    <w:rsid w:val="001021A0"/>
    <w:rsid w:val="00102646"/>
    <w:rsid w:val="00102D9C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4F4"/>
    <w:rsid w:val="00107D9E"/>
    <w:rsid w:val="00110200"/>
    <w:rsid w:val="0011025A"/>
    <w:rsid w:val="00110821"/>
    <w:rsid w:val="0011118D"/>
    <w:rsid w:val="0011129E"/>
    <w:rsid w:val="00111319"/>
    <w:rsid w:val="00111545"/>
    <w:rsid w:val="0011171F"/>
    <w:rsid w:val="00111A7C"/>
    <w:rsid w:val="00111BCD"/>
    <w:rsid w:val="00111BEC"/>
    <w:rsid w:val="00111C59"/>
    <w:rsid w:val="00111CA5"/>
    <w:rsid w:val="001120F0"/>
    <w:rsid w:val="00112304"/>
    <w:rsid w:val="001128E4"/>
    <w:rsid w:val="00112EFA"/>
    <w:rsid w:val="00113645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C12"/>
    <w:rsid w:val="00116E79"/>
    <w:rsid w:val="00116F9A"/>
    <w:rsid w:val="001172E7"/>
    <w:rsid w:val="00117D55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200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69E"/>
    <w:rsid w:val="00127A56"/>
    <w:rsid w:val="00127D03"/>
    <w:rsid w:val="001301BA"/>
    <w:rsid w:val="0013037D"/>
    <w:rsid w:val="00130C1F"/>
    <w:rsid w:val="001312E9"/>
    <w:rsid w:val="001319A7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AA9"/>
    <w:rsid w:val="00144F15"/>
    <w:rsid w:val="00145087"/>
    <w:rsid w:val="0014525E"/>
    <w:rsid w:val="0014527A"/>
    <w:rsid w:val="00145457"/>
    <w:rsid w:val="001454BD"/>
    <w:rsid w:val="0014567A"/>
    <w:rsid w:val="0014649C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97E"/>
    <w:rsid w:val="00152B86"/>
    <w:rsid w:val="00152DB1"/>
    <w:rsid w:val="001535DA"/>
    <w:rsid w:val="001541BD"/>
    <w:rsid w:val="001544D0"/>
    <w:rsid w:val="00154756"/>
    <w:rsid w:val="001547A4"/>
    <w:rsid w:val="001548A6"/>
    <w:rsid w:val="00156547"/>
    <w:rsid w:val="001566C5"/>
    <w:rsid w:val="0015702A"/>
    <w:rsid w:val="001571D7"/>
    <w:rsid w:val="00157CBD"/>
    <w:rsid w:val="00157FB1"/>
    <w:rsid w:val="00160855"/>
    <w:rsid w:val="00160D7D"/>
    <w:rsid w:val="00160F52"/>
    <w:rsid w:val="001610E4"/>
    <w:rsid w:val="001611F7"/>
    <w:rsid w:val="00161C94"/>
    <w:rsid w:val="0016205A"/>
    <w:rsid w:val="00162399"/>
    <w:rsid w:val="0016259B"/>
    <w:rsid w:val="0016292B"/>
    <w:rsid w:val="00162CEC"/>
    <w:rsid w:val="00162E4F"/>
    <w:rsid w:val="00162E61"/>
    <w:rsid w:val="00162F9D"/>
    <w:rsid w:val="00163450"/>
    <w:rsid w:val="0016373C"/>
    <w:rsid w:val="00163FC4"/>
    <w:rsid w:val="00163FE3"/>
    <w:rsid w:val="0016410F"/>
    <w:rsid w:val="001644B0"/>
    <w:rsid w:val="0016455C"/>
    <w:rsid w:val="00164ADF"/>
    <w:rsid w:val="00165805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832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830"/>
    <w:rsid w:val="00184973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87F6E"/>
    <w:rsid w:val="001903DE"/>
    <w:rsid w:val="00190B99"/>
    <w:rsid w:val="00190EF2"/>
    <w:rsid w:val="0019103C"/>
    <w:rsid w:val="001916D4"/>
    <w:rsid w:val="00192AD4"/>
    <w:rsid w:val="00192D6F"/>
    <w:rsid w:val="00193A00"/>
    <w:rsid w:val="0019450A"/>
    <w:rsid w:val="001947EE"/>
    <w:rsid w:val="00195146"/>
    <w:rsid w:val="00195157"/>
    <w:rsid w:val="00195427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ABB"/>
    <w:rsid w:val="001A1C2C"/>
    <w:rsid w:val="001A385F"/>
    <w:rsid w:val="001A3BEB"/>
    <w:rsid w:val="001A3D93"/>
    <w:rsid w:val="001A4402"/>
    <w:rsid w:val="001A478A"/>
    <w:rsid w:val="001A4A48"/>
    <w:rsid w:val="001A4E89"/>
    <w:rsid w:val="001A51A3"/>
    <w:rsid w:val="001A5AC1"/>
    <w:rsid w:val="001A5ED9"/>
    <w:rsid w:val="001A5F2F"/>
    <w:rsid w:val="001A706D"/>
    <w:rsid w:val="001A70EC"/>
    <w:rsid w:val="001A74CD"/>
    <w:rsid w:val="001A7AD1"/>
    <w:rsid w:val="001B0AD8"/>
    <w:rsid w:val="001B0B55"/>
    <w:rsid w:val="001B0BC5"/>
    <w:rsid w:val="001B0DEF"/>
    <w:rsid w:val="001B1556"/>
    <w:rsid w:val="001B1A49"/>
    <w:rsid w:val="001B1AB7"/>
    <w:rsid w:val="001B2023"/>
    <w:rsid w:val="001B248B"/>
    <w:rsid w:val="001B2577"/>
    <w:rsid w:val="001B2636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9DD"/>
    <w:rsid w:val="001B5A40"/>
    <w:rsid w:val="001B63A7"/>
    <w:rsid w:val="001B6924"/>
    <w:rsid w:val="001B6C18"/>
    <w:rsid w:val="001B6CAF"/>
    <w:rsid w:val="001B6EEE"/>
    <w:rsid w:val="001B71F8"/>
    <w:rsid w:val="001B7A61"/>
    <w:rsid w:val="001C07A9"/>
    <w:rsid w:val="001C0AE5"/>
    <w:rsid w:val="001C0D9B"/>
    <w:rsid w:val="001C0DAC"/>
    <w:rsid w:val="001C13AF"/>
    <w:rsid w:val="001C1531"/>
    <w:rsid w:val="001C1844"/>
    <w:rsid w:val="001C1B81"/>
    <w:rsid w:val="001C1E27"/>
    <w:rsid w:val="001C1E99"/>
    <w:rsid w:val="001C1F30"/>
    <w:rsid w:val="001C245E"/>
    <w:rsid w:val="001C29B8"/>
    <w:rsid w:val="001C2A39"/>
    <w:rsid w:val="001C2C95"/>
    <w:rsid w:val="001C2D28"/>
    <w:rsid w:val="001C2D6A"/>
    <w:rsid w:val="001C2E7E"/>
    <w:rsid w:val="001C30E2"/>
    <w:rsid w:val="001C3388"/>
    <w:rsid w:val="001C34FF"/>
    <w:rsid w:val="001C3762"/>
    <w:rsid w:val="001C396D"/>
    <w:rsid w:val="001C3A18"/>
    <w:rsid w:val="001C3B94"/>
    <w:rsid w:val="001C43DF"/>
    <w:rsid w:val="001C43F6"/>
    <w:rsid w:val="001C4866"/>
    <w:rsid w:val="001C4EFF"/>
    <w:rsid w:val="001C56DB"/>
    <w:rsid w:val="001C5BD3"/>
    <w:rsid w:val="001C5EB8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2ED"/>
    <w:rsid w:val="001D0517"/>
    <w:rsid w:val="001D099B"/>
    <w:rsid w:val="001D1406"/>
    <w:rsid w:val="001D1475"/>
    <w:rsid w:val="001D19D9"/>
    <w:rsid w:val="001D1FD3"/>
    <w:rsid w:val="001D2163"/>
    <w:rsid w:val="001D24EF"/>
    <w:rsid w:val="001D25BD"/>
    <w:rsid w:val="001D26AC"/>
    <w:rsid w:val="001D2C69"/>
    <w:rsid w:val="001D3334"/>
    <w:rsid w:val="001D3875"/>
    <w:rsid w:val="001D38DF"/>
    <w:rsid w:val="001D39C9"/>
    <w:rsid w:val="001D3A7A"/>
    <w:rsid w:val="001D3B34"/>
    <w:rsid w:val="001D3C5A"/>
    <w:rsid w:val="001D400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D6F62"/>
    <w:rsid w:val="001E1507"/>
    <w:rsid w:val="001E16E1"/>
    <w:rsid w:val="001E1D1C"/>
    <w:rsid w:val="001E1EDA"/>
    <w:rsid w:val="001E1FA8"/>
    <w:rsid w:val="001E32B5"/>
    <w:rsid w:val="001E339C"/>
    <w:rsid w:val="001E3B50"/>
    <w:rsid w:val="001E3C72"/>
    <w:rsid w:val="001E3ECA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365"/>
    <w:rsid w:val="001F0AF0"/>
    <w:rsid w:val="001F0BEE"/>
    <w:rsid w:val="001F0D09"/>
    <w:rsid w:val="001F0E8C"/>
    <w:rsid w:val="001F12FF"/>
    <w:rsid w:val="001F167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36A"/>
    <w:rsid w:val="00215E18"/>
    <w:rsid w:val="00215E3D"/>
    <w:rsid w:val="00215EA5"/>
    <w:rsid w:val="00216218"/>
    <w:rsid w:val="0021631E"/>
    <w:rsid w:val="00216479"/>
    <w:rsid w:val="002164D4"/>
    <w:rsid w:val="00217039"/>
    <w:rsid w:val="00217283"/>
    <w:rsid w:val="002172F6"/>
    <w:rsid w:val="00217767"/>
    <w:rsid w:val="00217F30"/>
    <w:rsid w:val="0022011F"/>
    <w:rsid w:val="002203E9"/>
    <w:rsid w:val="00220A8C"/>
    <w:rsid w:val="00220FA2"/>
    <w:rsid w:val="0022149E"/>
    <w:rsid w:val="002224A8"/>
    <w:rsid w:val="002228D2"/>
    <w:rsid w:val="00223047"/>
    <w:rsid w:val="00223163"/>
    <w:rsid w:val="002234A6"/>
    <w:rsid w:val="002236AE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BD"/>
    <w:rsid w:val="00235C89"/>
    <w:rsid w:val="00235D3C"/>
    <w:rsid w:val="00235DA8"/>
    <w:rsid w:val="00236070"/>
    <w:rsid w:val="002360EC"/>
    <w:rsid w:val="002361D8"/>
    <w:rsid w:val="002362C6"/>
    <w:rsid w:val="0023645C"/>
    <w:rsid w:val="0023649D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5C8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6F9"/>
    <w:rsid w:val="0024482E"/>
    <w:rsid w:val="002448A3"/>
    <w:rsid w:val="00244ED8"/>
    <w:rsid w:val="00245089"/>
    <w:rsid w:val="0024581C"/>
    <w:rsid w:val="00245ABE"/>
    <w:rsid w:val="00245BBA"/>
    <w:rsid w:val="00245F59"/>
    <w:rsid w:val="00246328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28F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4C9"/>
    <w:rsid w:val="0025554E"/>
    <w:rsid w:val="00255602"/>
    <w:rsid w:val="00255604"/>
    <w:rsid w:val="00255AB5"/>
    <w:rsid w:val="00255AD0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B14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4E81"/>
    <w:rsid w:val="00265A15"/>
    <w:rsid w:val="00265F28"/>
    <w:rsid w:val="0026699C"/>
    <w:rsid w:val="00266BA5"/>
    <w:rsid w:val="0026745E"/>
    <w:rsid w:val="0026772A"/>
    <w:rsid w:val="0026776D"/>
    <w:rsid w:val="002678A4"/>
    <w:rsid w:val="00267911"/>
    <w:rsid w:val="00267CC2"/>
    <w:rsid w:val="0027083F"/>
    <w:rsid w:val="00270928"/>
    <w:rsid w:val="00271A0E"/>
    <w:rsid w:val="00272493"/>
    <w:rsid w:val="002726B1"/>
    <w:rsid w:val="002727B9"/>
    <w:rsid w:val="00272EB5"/>
    <w:rsid w:val="002732A3"/>
    <w:rsid w:val="00273F31"/>
    <w:rsid w:val="002742DB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28"/>
    <w:rsid w:val="00275AFD"/>
    <w:rsid w:val="002765E2"/>
    <w:rsid w:val="00276A19"/>
    <w:rsid w:val="00276E4D"/>
    <w:rsid w:val="00277386"/>
    <w:rsid w:val="00277550"/>
    <w:rsid w:val="0027758D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20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BC9"/>
    <w:rsid w:val="002A1D54"/>
    <w:rsid w:val="002A2BE4"/>
    <w:rsid w:val="002A2DAF"/>
    <w:rsid w:val="002A2E5F"/>
    <w:rsid w:val="002A305A"/>
    <w:rsid w:val="002A30E6"/>
    <w:rsid w:val="002A329C"/>
    <w:rsid w:val="002A3730"/>
    <w:rsid w:val="002A3759"/>
    <w:rsid w:val="002A3A04"/>
    <w:rsid w:val="002A3A96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2CE2"/>
    <w:rsid w:val="002B3558"/>
    <w:rsid w:val="002B3698"/>
    <w:rsid w:val="002B3799"/>
    <w:rsid w:val="002B3A04"/>
    <w:rsid w:val="002B3BE8"/>
    <w:rsid w:val="002B3D7C"/>
    <w:rsid w:val="002B43C9"/>
    <w:rsid w:val="002B44F8"/>
    <w:rsid w:val="002B4776"/>
    <w:rsid w:val="002B4C3F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2718"/>
    <w:rsid w:val="002C27F8"/>
    <w:rsid w:val="002C2880"/>
    <w:rsid w:val="002C2B72"/>
    <w:rsid w:val="002C2D44"/>
    <w:rsid w:val="002C2D93"/>
    <w:rsid w:val="002C2E82"/>
    <w:rsid w:val="002C2EA5"/>
    <w:rsid w:val="002C2F63"/>
    <w:rsid w:val="002C3063"/>
    <w:rsid w:val="002C306A"/>
    <w:rsid w:val="002C32C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2C4"/>
    <w:rsid w:val="002C5BC4"/>
    <w:rsid w:val="002C69B0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5C1"/>
    <w:rsid w:val="002D270A"/>
    <w:rsid w:val="002D2A53"/>
    <w:rsid w:val="002D2D0D"/>
    <w:rsid w:val="002D3C81"/>
    <w:rsid w:val="002D405F"/>
    <w:rsid w:val="002D4437"/>
    <w:rsid w:val="002D4833"/>
    <w:rsid w:val="002D4870"/>
    <w:rsid w:val="002D4AE7"/>
    <w:rsid w:val="002D4E65"/>
    <w:rsid w:val="002D5781"/>
    <w:rsid w:val="002D5885"/>
    <w:rsid w:val="002D58A7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E0005"/>
    <w:rsid w:val="002E00DE"/>
    <w:rsid w:val="002E027F"/>
    <w:rsid w:val="002E03F0"/>
    <w:rsid w:val="002E0870"/>
    <w:rsid w:val="002E10C4"/>
    <w:rsid w:val="002E1B23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B4"/>
    <w:rsid w:val="002E72E4"/>
    <w:rsid w:val="002E738A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2E9E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5F9"/>
    <w:rsid w:val="002F76E3"/>
    <w:rsid w:val="002F7845"/>
    <w:rsid w:val="002F79B2"/>
    <w:rsid w:val="002F7A30"/>
    <w:rsid w:val="002F7D07"/>
    <w:rsid w:val="003015ED"/>
    <w:rsid w:val="00301D79"/>
    <w:rsid w:val="0030272B"/>
    <w:rsid w:val="00302A9C"/>
    <w:rsid w:val="00302C1F"/>
    <w:rsid w:val="003030D6"/>
    <w:rsid w:val="00303406"/>
    <w:rsid w:val="0030352B"/>
    <w:rsid w:val="0030415A"/>
    <w:rsid w:val="003042F9"/>
    <w:rsid w:val="003043A8"/>
    <w:rsid w:val="00304985"/>
    <w:rsid w:val="00304C47"/>
    <w:rsid w:val="003050A2"/>
    <w:rsid w:val="00305236"/>
    <w:rsid w:val="00305A3C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685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065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3B46"/>
    <w:rsid w:val="00334157"/>
    <w:rsid w:val="00334169"/>
    <w:rsid w:val="003344D9"/>
    <w:rsid w:val="003346BB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987"/>
    <w:rsid w:val="00340AFF"/>
    <w:rsid w:val="00340B2E"/>
    <w:rsid w:val="00340C93"/>
    <w:rsid w:val="00340DF4"/>
    <w:rsid w:val="00340E19"/>
    <w:rsid w:val="00340F9D"/>
    <w:rsid w:val="003424B9"/>
    <w:rsid w:val="00343204"/>
    <w:rsid w:val="00343EC4"/>
    <w:rsid w:val="00343F28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C0"/>
    <w:rsid w:val="00345B8F"/>
    <w:rsid w:val="00346293"/>
    <w:rsid w:val="00346A8A"/>
    <w:rsid w:val="00346AD6"/>
    <w:rsid w:val="00346FAA"/>
    <w:rsid w:val="00347613"/>
    <w:rsid w:val="0034793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53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A0C"/>
    <w:rsid w:val="00385CCF"/>
    <w:rsid w:val="0038675E"/>
    <w:rsid w:val="00386894"/>
    <w:rsid w:val="00386977"/>
    <w:rsid w:val="00386C49"/>
    <w:rsid w:val="00387383"/>
    <w:rsid w:val="0038753E"/>
    <w:rsid w:val="0038774B"/>
    <w:rsid w:val="00387A97"/>
    <w:rsid w:val="00387CCF"/>
    <w:rsid w:val="00387F94"/>
    <w:rsid w:val="0039012C"/>
    <w:rsid w:val="003902FA"/>
    <w:rsid w:val="00390571"/>
    <w:rsid w:val="00390982"/>
    <w:rsid w:val="00390B23"/>
    <w:rsid w:val="00390D54"/>
    <w:rsid w:val="00390D57"/>
    <w:rsid w:val="0039110D"/>
    <w:rsid w:val="003911C6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2FA"/>
    <w:rsid w:val="003A2444"/>
    <w:rsid w:val="003A2677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377"/>
    <w:rsid w:val="003B060B"/>
    <w:rsid w:val="003B0B7D"/>
    <w:rsid w:val="003B0E4D"/>
    <w:rsid w:val="003B1179"/>
    <w:rsid w:val="003B13D6"/>
    <w:rsid w:val="003B1663"/>
    <w:rsid w:val="003B22B6"/>
    <w:rsid w:val="003B29FF"/>
    <w:rsid w:val="003B2BB9"/>
    <w:rsid w:val="003B300B"/>
    <w:rsid w:val="003B3275"/>
    <w:rsid w:val="003B37B9"/>
    <w:rsid w:val="003B40FF"/>
    <w:rsid w:val="003B4A07"/>
    <w:rsid w:val="003B4E20"/>
    <w:rsid w:val="003B50E6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15FD"/>
    <w:rsid w:val="003C1772"/>
    <w:rsid w:val="003C2D86"/>
    <w:rsid w:val="003C3091"/>
    <w:rsid w:val="003C3A4A"/>
    <w:rsid w:val="003C3A9F"/>
    <w:rsid w:val="003C42B3"/>
    <w:rsid w:val="003C4321"/>
    <w:rsid w:val="003C4DD3"/>
    <w:rsid w:val="003C5077"/>
    <w:rsid w:val="003C52FE"/>
    <w:rsid w:val="003C530B"/>
    <w:rsid w:val="003C582C"/>
    <w:rsid w:val="003C5B9D"/>
    <w:rsid w:val="003C5D38"/>
    <w:rsid w:val="003C5FE5"/>
    <w:rsid w:val="003C6A6D"/>
    <w:rsid w:val="003C72EC"/>
    <w:rsid w:val="003C76A4"/>
    <w:rsid w:val="003C7F1D"/>
    <w:rsid w:val="003D0375"/>
    <w:rsid w:val="003D06DC"/>
    <w:rsid w:val="003D0C4D"/>
    <w:rsid w:val="003D0D55"/>
    <w:rsid w:val="003D0D9C"/>
    <w:rsid w:val="003D0DE9"/>
    <w:rsid w:val="003D1328"/>
    <w:rsid w:val="003D1786"/>
    <w:rsid w:val="003D2031"/>
    <w:rsid w:val="003D2649"/>
    <w:rsid w:val="003D2661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C26"/>
    <w:rsid w:val="003D4FE5"/>
    <w:rsid w:val="003D55FD"/>
    <w:rsid w:val="003D5A8E"/>
    <w:rsid w:val="003D5DF8"/>
    <w:rsid w:val="003D601A"/>
    <w:rsid w:val="003D605F"/>
    <w:rsid w:val="003D60CB"/>
    <w:rsid w:val="003D60F9"/>
    <w:rsid w:val="003D61F6"/>
    <w:rsid w:val="003D63E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4824"/>
    <w:rsid w:val="003E5238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C77"/>
    <w:rsid w:val="003F2F36"/>
    <w:rsid w:val="003F3361"/>
    <w:rsid w:val="003F365E"/>
    <w:rsid w:val="003F379D"/>
    <w:rsid w:val="003F37A7"/>
    <w:rsid w:val="003F3C18"/>
    <w:rsid w:val="003F3E00"/>
    <w:rsid w:val="003F42BD"/>
    <w:rsid w:val="003F4473"/>
    <w:rsid w:val="003F4A70"/>
    <w:rsid w:val="003F4A81"/>
    <w:rsid w:val="003F4B90"/>
    <w:rsid w:val="003F4F65"/>
    <w:rsid w:val="003F51DB"/>
    <w:rsid w:val="003F538F"/>
    <w:rsid w:val="003F5550"/>
    <w:rsid w:val="003F6357"/>
    <w:rsid w:val="003F6592"/>
    <w:rsid w:val="003F6679"/>
    <w:rsid w:val="003F6688"/>
    <w:rsid w:val="003F6694"/>
    <w:rsid w:val="003F6A65"/>
    <w:rsid w:val="003F6C57"/>
    <w:rsid w:val="003F790B"/>
    <w:rsid w:val="003F7D1F"/>
    <w:rsid w:val="004005C8"/>
    <w:rsid w:val="004006C5"/>
    <w:rsid w:val="00400A62"/>
    <w:rsid w:val="00400D4F"/>
    <w:rsid w:val="00400FC7"/>
    <w:rsid w:val="00401436"/>
    <w:rsid w:val="00401C6E"/>
    <w:rsid w:val="00401EBC"/>
    <w:rsid w:val="00402259"/>
    <w:rsid w:val="00402F60"/>
    <w:rsid w:val="00403142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6592"/>
    <w:rsid w:val="004066FB"/>
    <w:rsid w:val="00406D84"/>
    <w:rsid w:val="00406ECC"/>
    <w:rsid w:val="00406EE2"/>
    <w:rsid w:val="00407023"/>
    <w:rsid w:val="00407094"/>
    <w:rsid w:val="004070C4"/>
    <w:rsid w:val="004104F6"/>
    <w:rsid w:val="00410964"/>
    <w:rsid w:val="004109AF"/>
    <w:rsid w:val="00410A9E"/>
    <w:rsid w:val="00410C16"/>
    <w:rsid w:val="004117F8"/>
    <w:rsid w:val="00411C04"/>
    <w:rsid w:val="00412268"/>
    <w:rsid w:val="00413701"/>
    <w:rsid w:val="004137E1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249"/>
    <w:rsid w:val="004254E2"/>
    <w:rsid w:val="0042634C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CA2"/>
    <w:rsid w:val="00442D73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474"/>
    <w:rsid w:val="0045555C"/>
    <w:rsid w:val="0045590F"/>
    <w:rsid w:val="00455D84"/>
    <w:rsid w:val="0045601D"/>
    <w:rsid w:val="004560C0"/>
    <w:rsid w:val="004562E3"/>
    <w:rsid w:val="00456F5C"/>
    <w:rsid w:val="0045713D"/>
    <w:rsid w:val="0045721B"/>
    <w:rsid w:val="004572F5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6D9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98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89E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0B87"/>
    <w:rsid w:val="004A13B2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626"/>
    <w:rsid w:val="004A6F90"/>
    <w:rsid w:val="004A70F3"/>
    <w:rsid w:val="004A73DA"/>
    <w:rsid w:val="004A78EC"/>
    <w:rsid w:val="004A7A34"/>
    <w:rsid w:val="004B09E9"/>
    <w:rsid w:val="004B124F"/>
    <w:rsid w:val="004B147E"/>
    <w:rsid w:val="004B148B"/>
    <w:rsid w:val="004B14FD"/>
    <w:rsid w:val="004B1573"/>
    <w:rsid w:val="004B16C4"/>
    <w:rsid w:val="004B1A10"/>
    <w:rsid w:val="004B1AB4"/>
    <w:rsid w:val="004B1E3B"/>
    <w:rsid w:val="004B1FB4"/>
    <w:rsid w:val="004B2017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4B40"/>
    <w:rsid w:val="004B4CB0"/>
    <w:rsid w:val="004B4DBD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52F5"/>
    <w:rsid w:val="004C6125"/>
    <w:rsid w:val="004C6320"/>
    <w:rsid w:val="004C6543"/>
    <w:rsid w:val="004C660E"/>
    <w:rsid w:val="004C6B37"/>
    <w:rsid w:val="004C7571"/>
    <w:rsid w:val="004D025D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1F72"/>
    <w:rsid w:val="004D2563"/>
    <w:rsid w:val="004D29C8"/>
    <w:rsid w:val="004D2A20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803"/>
    <w:rsid w:val="004D4886"/>
    <w:rsid w:val="004D492C"/>
    <w:rsid w:val="004D49F1"/>
    <w:rsid w:val="004D49F5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35A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3C7C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9F5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AD2"/>
    <w:rsid w:val="00510DC3"/>
    <w:rsid w:val="00511573"/>
    <w:rsid w:val="005115C2"/>
    <w:rsid w:val="0051170D"/>
    <w:rsid w:val="005118F9"/>
    <w:rsid w:val="00511BA8"/>
    <w:rsid w:val="0051220C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9BB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9D1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463"/>
    <w:rsid w:val="00525565"/>
    <w:rsid w:val="0052615F"/>
    <w:rsid w:val="005268E6"/>
    <w:rsid w:val="00526BF6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64F"/>
    <w:rsid w:val="00531958"/>
    <w:rsid w:val="005319A5"/>
    <w:rsid w:val="00531A57"/>
    <w:rsid w:val="005320B6"/>
    <w:rsid w:val="00532458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5138"/>
    <w:rsid w:val="00545283"/>
    <w:rsid w:val="005460BF"/>
    <w:rsid w:val="0054631E"/>
    <w:rsid w:val="00546589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E02"/>
    <w:rsid w:val="00554FAE"/>
    <w:rsid w:val="0055500C"/>
    <w:rsid w:val="00555276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2D5"/>
    <w:rsid w:val="005624AC"/>
    <w:rsid w:val="005626DC"/>
    <w:rsid w:val="00562728"/>
    <w:rsid w:val="00562ED7"/>
    <w:rsid w:val="00563108"/>
    <w:rsid w:val="005638CF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6ABB"/>
    <w:rsid w:val="00566E16"/>
    <w:rsid w:val="0056701C"/>
    <w:rsid w:val="005679BA"/>
    <w:rsid w:val="00567E38"/>
    <w:rsid w:val="00567F6A"/>
    <w:rsid w:val="00570591"/>
    <w:rsid w:val="0057148C"/>
    <w:rsid w:val="005721EF"/>
    <w:rsid w:val="00572A1C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4A6"/>
    <w:rsid w:val="005768EB"/>
    <w:rsid w:val="00576A34"/>
    <w:rsid w:val="00577680"/>
    <w:rsid w:val="00577D8C"/>
    <w:rsid w:val="00577E6C"/>
    <w:rsid w:val="005806AB"/>
    <w:rsid w:val="00580794"/>
    <w:rsid w:val="00581403"/>
    <w:rsid w:val="005825DD"/>
    <w:rsid w:val="00582621"/>
    <w:rsid w:val="00582660"/>
    <w:rsid w:val="005828CD"/>
    <w:rsid w:val="00582EF7"/>
    <w:rsid w:val="00583494"/>
    <w:rsid w:val="00583753"/>
    <w:rsid w:val="00583B8C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0A5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24C2"/>
    <w:rsid w:val="005926A3"/>
    <w:rsid w:val="00592904"/>
    <w:rsid w:val="00592DD2"/>
    <w:rsid w:val="0059386E"/>
    <w:rsid w:val="00594422"/>
    <w:rsid w:val="005947B1"/>
    <w:rsid w:val="00594A71"/>
    <w:rsid w:val="00594B08"/>
    <w:rsid w:val="005957FA"/>
    <w:rsid w:val="005958CD"/>
    <w:rsid w:val="00595B43"/>
    <w:rsid w:val="0059619B"/>
    <w:rsid w:val="00596C1A"/>
    <w:rsid w:val="00596CAD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AEE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3912"/>
    <w:rsid w:val="005A4087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2E86"/>
    <w:rsid w:val="005C357A"/>
    <w:rsid w:val="005C368F"/>
    <w:rsid w:val="005C3D09"/>
    <w:rsid w:val="005C43C0"/>
    <w:rsid w:val="005C44D4"/>
    <w:rsid w:val="005C49D2"/>
    <w:rsid w:val="005C4F39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890"/>
    <w:rsid w:val="005D3E36"/>
    <w:rsid w:val="005D3E97"/>
    <w:rsid w:val="005D4C0B"/>
    <w:rsid w:val="005D4C1F"/>
    <w:rsid w:val="005D4D96"/>
    <w:rsid w:val="005D562A"/>
    <w:rsid w:val="005D58F3"/>
    <w:rsid w:val="005D59C4"/>
    <w:rsid w:val="005D68FE"/>
    <w:rsid w:val="005D6FDE"/>
    <w:rsid w:val="005D76A5"/>
    <w:rsid w:val="005D76D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84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884"/>
    <w:rsid w:val="005F2E36"/>
    <w:rsid w:val="005F32B2"/>
    <w:rsid w:val="005F37A5"/>
    <w:rsid w:val="005F3D9C"/>
    <w:rsid w:val="005F420F"/>
    <w:rsid w:val="005F4505"/>
    <w:rsid w:val="005F4864"/>
    <w:rsid w:val="005F4B9C"/>
    <w:rsid w:val="005F4DDD"/>
    <w:rsid w:val="005F51E0"/>
    <w:rsid w:val="005F5218"/>
    <w:rsid w:val="005F5325"/>
    <w:rsid w:val="005F590B"/>
    <w:rsid w:val="005F5F06"/>
    <w:rsid w:val="005F662A"/>
    <w:rsid w:val="005F75C1"/>
    <w:rsid w:val="005F7E26"/>
    <w:rsid w:val="006000CE"/>
    <w:rsid w:val="00600A64"/>
    <w:rsid w:val="00600FC8"/>
    <w:rsid w:val="00601EE7"/>
    <w:rsid w:val="00601FD3"/>
    <w:rsid w:val="00602255"/>
    <w:rsid w:val="006027B3"/>
    <w:rsid w:val="006028B7"/>
    <w:rsid w:val="006029C4"/>
    <w:rsid w:val="00602B42"/>
    <w:rsid w:val="00602DFD"/>
    <w:rsid w:val="00603903"/>
    <w:rsid w:val="00604192"/>
    <w:rsid w:val="006044A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7F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973"/>
    <w:rsid w:val="00617C3C"/>
    <w:rsid w:val="006206EB"/>
    <w:rsid w:val="00620B1D"/>
    <w:rsid w:val="00620C8C"/>
    <w:rsid w:val="006211D3"/>
    <w:rsid w:val="006216DB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6A2"/>
    <w:rsid w:val="00624F25"/>
    <w:rsid w:val="00625356"/>
    <w:rsid w:val="00625FA4"/>
    <w:rsid w:val="00626025"/>
    <w:rsid w:val="00626492"/>
    <w:rsid w:val="006267A1"/>
    <w:rsid w:val="00626A39"/>
    <w:rsid w:val="00626E33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393"/>
    <w:rsid w:val="006316F8"/>
    <w:rsid w:val="0063181D"/>
    <w:rsid w:val="00632051"/>
    <w:rsid w:val="00632C1F"/>
    <w:rsid w:val="00632CE6"/>
    <w:rsid w:val="00632F4C"/>
    <w:rsid w:val="00633BA8"/>
    <w:rsid w:val="0063442A"/>
    <w:rsid w:val="006346AE"/>
    <w:rsid w:val="006349F7"/>
    <w:rsid w:val="00634B27"/>
    <w:rsid w:val="00634B32"/>
    <w:rsid w:val="00634B86"/>
    <w:rsid w:val="00634C96"/>
    <w:rsid w:val="00634F05"/>
    <w:rsid w:val="00635365"/>
    <w:rsid w:val="006356B7"/>
    <w:rsid w:val="00635B93"/>
    <w:rsid w:val="00636042"/>
    <w:rsid w:val="0063612A"/>
    <w:rsid w:val="006362D1"/>
    <w:rsid w:val="0063646D"/>
    <w:rsid w:val="00636A56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98"/>
    <w:rsid w:val="00641C01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1D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1F05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C2D"/>
    <w:rsid w:val="00657FC1"/>
    <w:rsid w:val="00660356"/>
    <w:rsid w:val="0066112F"/>
    <w:rsid w:val="0066152F"/>
    <w:rsid w:val="006615D9"/>
    <w:rsid w:val="0066163E"/>
    <w:rsid w:val="006616FF"/>
    <w:rsid w:val="00661DAB"/>
    <w:rsid w:val="00661ECC"/>
    <w:rsid w:val="00662A30"/>
    <w:rsid w:val="00663050"/>
    <w:rsid w:val="006631A3"/>
    <w:rsid w:val="00663993"/>
    <w:rsid w:val="00663F6F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579"/>
    <w:rsid w:val="0067797C"/>
    <w:rsid w:val="0067797D"/>
    <w:rsid w:val="00677A14"/>
    <w:rsid w:val="00677A37"/>
    <w:rsid w:val="00677D55"/>
    <w:rsid w:val="00677F4D"/>
    <w:rsid w:val="006807AE"/>
    <w:rsid w:val="00680A0A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1AFC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D0D"/>
    <w:rsid w:val="006B5241"/>
    <w:rsid w:val="006B533A"/>
    <w:rsid w:val="006B5F95"/>
    <w:rsid w:val="006B6A1B"/>
    <w:rsid w:val="006B6DCC"/>
    <w:rsid w:val="006B6E51"/>
    <w:rsid w:val="006B70E9"/>
    <w:rsid w:val="006B75E5"/>
    <w:rsid w:val="006B7880"/>
    <w:rsid w:val="006B7979"/>
    <w:rsid w:val="006B7A2B"/>
    <w:rsid w:val="006B7DAC"/>
    <w:rsid w:val="006B7FA1"/>
    <w:rsid w:val="006C0A6B"/>
    <w:rsid w:val="006C120C"/>
    <w:rsid w:val="006C1237"/>
    <w:rsid w:val="006C17C4"/>
    <w:rsid w:val="006C18CF"/>
    <w:rsid w:val="006C1AA4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C"/>
    <w:rsid w:val="006C7502"/>
    <w:rsid w:val="006C76B0"/>
    <w:rsid w:val="006C7873"/>
    <w:rsid w:val="006C7CD0"/>
    <w:rsid w:val="006C7D5E"/>
    <w:rsid w:val="006D06F9"/>
    <w:rsid w:val="006D0B76"/>
    <w:rsid w:val="006D0FC1"/>
    <w:rsid w:val="006D15BE"/>
    <w:rsid w:val="006D1B87"/>
    <w:rsid w:val="006D1BCD"/>
    <w:rsid w:val="006D1E2B"/>
    <w:rsid w:val="006D1EEE"/>
    <w:rsid w:val="006D2284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E17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E8"/>
    <w:rsid w:val="007059C0"/>
    <w:rsid w:val="0070649F"/>
    <w:rsid w:val="007065DA"/>
    <w:rsid w:val="00706A81"/>
    <w:rsid w:val="00706E3C"/>
    <w:rsid w:val="007070EC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13C"/>
    <w:rsid w:val="0071457F"/>
    <w:rsid w:val="00714979"/>
    <w:rsid w:val="00714AFE"/>
    <w:rsid w:val="00714B25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1CD8"/>
    <w:rsid w:val="007221B7"/>
    <w:rsid w:val="007229EC"/>
    <w:rsid w:val="00722A70"/>
    <w:rsid w:val="00722F3C"/>
    <w:rsid w:val="00723662"/>
    <w:rsid w:val="00723C63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426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3BE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F1D"/>
    <w:rsid w:val="00747C5C"/>
    <w:rsid w:val="00747E1D"/>
    <w:rsid w:val="00747EE5"/>
    <w:rsid w:val="00747FB5"/>
    <w:rsid w:val="00750063"/>
    <w:rsid w:val="007504E9"/>
    <w:rsid w:val="00750849"/>
    <w:rsid w:val="00750D6E"/>
    <w:rsid w:val="00750FDE"/>
    <w:rsid w:val="007511A0"/>
    <w:rsid w:val="00751224"/>
    <w:rsid w:val="007515DE"/>
    <w:rsid w:val="00751FCC"/>
    <w:rsid w:val="00752ED5"/>
    <w:rsid w:val="00753159"/>
    <w:rsid w:val="00753284"/>
    <w:rsid w:val="00753288"/>
    <w:rsid w:val="00753568"/>
    <w:rsid w:val="00753ADB"/>
    <w:rsid w:val="00753BAC"/>
    <w:rsid w:val="00753C41"/>
    <w:rsid w:val="00753CDD"/>
    <w:rsid w:val="00753F40"/>
    <w:rsid w:val="007546EE"/>
    <w:rsid w:val="007547B7"/>
    <w:rsid w:val="00754A5C"/>
    <w:rsid w:val="0075674B"/>
    <w:rsid w:val="007570BD"/>
    <w:rsid w:val="00757141"/>
    <w:rsid w:val="00757425"/>
    <w:rsid w:val="007575EE"/>
    <w:rsid w:val="00757BBB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960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6D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C42"/>
    <w:rsid w:val="00783D88"/>
    <w:rsid w:val="00785058"/>
    <w:rsid w:val="007853B0"/>
    <w:rsid w:val="007853E2"/>
    <w:rsid w:val="00785531"/>
    <w:rsid w:val="00786296"/>
    <w:rsid w:val="00786741"/>
    <w:rsid w:val="00786C45"/>
    <w:rsid w:val="00786EE9"/>
    <w:rsid w:val="007872F4"/>
    <w:rsid w:val="00787379"/>
    <w:rsid w:val="007875D4"/>
    <w:rsid w:val="00787BED"/>
    <w:rsid w:val="00787C9E"/>
    <w:rsid w:val="00787E2E"/>
    <w:rsid w:val="00787F34"/>
    <w:rsid w:val="00790213"/>
    <w:rsid w:val="007908A2"/>
    <w:rsid w:val="00791161"/>
    <w:rsid w:val="00791364"/>
    <w:rsid w:val="00791949"/>
    <w:rsid w:val="00791963"/>
    <w:rsid w:val="007929BF"/>
    <w:rsid w:val="00793AEB"/>
    <w:rsid w:val="00793AFE"/>
    <w:rsid w:val="0079472A"/>
    <w:rsid w:val="00794ACB"/>
    <w:rsid w:val="00794B45"/>
    <w:rsid w:val="00795401"/>
    <w:rsid w:val="0079544B"/>
    <w:rsid w:val="007956A8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F3"/>
    <w:rsid w:val="007B36D3"/>
    <w:rsid w:val="007B3B7D"/>
    <w:rsid w:val="007B3DC0"/>
    <w:rsid w:val="007B42F9"/>
    <w:rsid w:val="007B433A"/>
    <w:rsid w:val="007B441F"/>
    <w:rsid w:val="007B46C7"/>
    <w:rsid w:val="007B5411"/>
    <w:rsid w:val="007B542E"/>
    <w:rsid w:val="007B5476"/>
    <w:rsid w:val="007B5527"/>
    <w:rsid w:val="007B55C9"/>
    <w:rsid w:val="007B56E4"/>
    <w:rsid w:val="007B5B02"/>
    <w:rsid w:val="007B5D5A"/>
    <w:rsid w:val="007B5E1B"/>
    <w:rsid w:val="007B648E"/>
    <w:rsid w:val="007B64E0"/>
    <w:rsid w:val="007B695A"/>
    <w:rsid w:val="007B69BF"/>
    <w:rsid w:val="007C00D7"/>
    <w:rsid w:val="007C019E"/>
    <w:rsid w:val="007C01A9"/>
    <w:rsid w:val="007C08A8"/>
    <w:rsid w:val="007C0A7B"/>
    <w:rsid w:val="007C0A8E"/>
    <w:rsid w:val="007C0ACE"/>
    <w:rsid w:val="007C17D1"/>
    <w:rsid w:val="007C197E"/>
    <w:rsid w:val="007C1DE8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3F29"/>
    <w:rsid w:val="007D44F1"/>
    <w:rsid w:val="007D523E"/>
    <w:rsid w:val="007D5465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1CC"/>
    <w:rsid w:val="007E73B4"/>
    <w:rsid w:val="007E7714"/>
    <w:rsid w:val="007E787C"/>
    <w:rsid w:val="007E7941"/>
    <w:rsid w:val="007E7A8C"/>
    <w:rsid w:val="007E7FEE"/>
    <w:rsid w:val="007F08CD"/>
    <w:rsid w:val="007F0B85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4A3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800315"/>
    <w:rsid w:val="008007A3"/>
    <w:rsid w:val="0080086F"/>
    <w:rsid w:val="00800FFE"/>
    <w:rsid w:val="008014C7"/>
    <w:rsid w:val="00802015"/>
    <w:rsid w:val="0080268F"/>
    <w:rsid w:val="00803807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1F10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5063"/>
    <w:rsid w:val="00815A53"/>
    <w:rsid w:val="00815E28"/>
    <w:rsid w:val="00816246"/>
    <w:rsid w:val="0081658A"/>
    <w:rsid w:val="008167B3"/>
    <w:rsid w:val="00816946"/>
    <w:rsid w:val="0081696F"/>
    <w:rsid w:val="00816AF1"/>
    <w:rsid w:val="00816B51"/>
    <w:rsid w:val="0081722A"/>
    <w:rsid w:val="0082000B"/>
    <w:rsid w:val="00820312"/>
    <w:rsid w:val="008205A4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6D9"/>
    <w:rsid w:val="00826996"/>
    <w:rsid w:val="00826A38"/>
    <w:rsid w:val="008272C2"/>
    <w:rsid w:val="0083079C"/>
    <w:rsid w:val="00830EA5"/>
    <w:rsid w:val="00830EC5"/>
    <w:rsid w:val="00831F8E"/>
    <w:rsid w:val="00831F90"/>
    <w:rsid w:val="008320C8"/>
    <w:rsid w:val="00832611"/>
    <w:rsid w:val="00832983"/>
    <w:rsid w:val="00832B55"/>
    <w:rsid w:val="00832BEA"/>
    <w:rsid w:val="00832F95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E84"/>
    <w:rsid w:val="00841F19"/>
    <w:rsid w:val="00842303"/>
    <w:rsid w:val="0084265B"/>
    <w:rsid w:val="00842AFC"/>
    <w:rsid w:val="00842B36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3F"/>
    <w:rsid w:val="008459C2"/>
    <w:rsid w:val="00845A86"/>
    <w:rsid w:val="00845F78"/>
    <w:rsid w:val="00845FEC"/>
    <w:rsid w:val="008462FC"/>
    <w:rsid w:val="00846422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0F4"/>
    <w:rsid w:val="008511B1"/>
    <w:rsid w:val="0085160A"/>
    <w:rsid w:val="00851610"/>
    <w:rsid w:val="008520A9"/>
    <w:rsid w:val="0085292C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DE5"/>
    <w:rsid w:val="00854FF7"/>
    <w:rsid w:val="0085548C"/>
    <w:rsid w:val="00855874"/>
    <w:rsid w:val="0085695A"/>
    <w:rsid w:val="00857716"/>
    <w:rsid w:val="00860011"/>
    <w:rsid w:val="00860588"/>
    <w:rsid w:val="0086068D"/>
    <w:rsid w:val="00860DA7"/>
    <w:rsid w:val="008610BC"/>
    <w:rsid w:val="008610E7"/>
    <w:rsid w:val="00861118"/>
    <w:rsid w:val="00861B6C"/>
    <w:rsid w:val="00861D97"/>
    <w:rsid w:val="00861F73"/>
    <w:rsid w:val="00861FC2"/>
    <w:rsid w:val="0086207C"/>
    <w:rsid w:val="00862120"/>
    <w:rsid w:val="00862179"/>
    <w:rsid w:val="00862917"/>
    <w:rsid w:val="00862F05"/>
    <w:rsid w:val="00863284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90D"/>
    <w:rsid w:val="0086598C"/>
    <w:rsid w:val="00865A13"/>
    <w:rsid w:val="00865B10"/>
    <w:rsid w:val="008660E3"/>
    <w:rsid w:val="008666DC"/>
    <w:rsid w:val="00866A98"/>
    <w:rsid w:val="00866B95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538"/>
    <w:rsid w:val="00874875"/>
    <w:rsid w:val="008748A2"/>
    <w:rsid w:val="008748E9"/>
    <w:rsid w:val="00875081"/>
    <w:rsid w:val="00875564"/>
    <w:rsid w:val="00875895"/>
    <w:rsid w:val="0087623E"/>
    <w:rsid w:val="00876415"/>
    <w:rsid w:val="00876921"/>
    <w:rsid w:val="00876B3A"/>
    <w:rsid w:val="0087772A"/>
    <w:rsid w:val="0087787A"/>
    <w:rsid w:val="00877B4E"/>
    <w:rsid w:val="008800C8"/>
    <w:rsid w:val="00880104"/>
    <w:rsid w:val="008807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3B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3F5"/>
    <w:rsid w:val="008B0555"/>
    <w:rsid w:val="008B0716"/>
    <w:rsid w:val="008B0822"/>
    <w:rsid w:val="008B0A01"/>
    <w:rsid w:val="008B1043"/>
    <w:rsid w:val="008B10F4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4247"/>
    <w:rsid w:val="008C4809"/>
    <w:rsid w:val="008C49A4"/>
    <w:rsid w:val="008C59BF"/>
    <w:rsid w:val="008C5B7C"/>
    <w:rsid w:val="008C5DA5"/>
    <w:rsid w:val="008C5E85"/>
    <w:rsid w:val="008C6194"/>
    <w:rsid w:val="008C64DA"/>
    <w:rsid w:val="008C7029"/>
    <w:rsid w:val="008C74A0"/>
    <w:rsid w:val="008C74D7"/>
    <w:rsid w:val="008C7F98"/>
    <w:rsid w:val="008D04DC"/>
    <w:rsid w:val="008D0A3E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4270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B4A"/>
    <w:rsid w:val="008E205D"/>
    <w:rsid w:val="008E250C"/>
    <w:rsid w:val="008E2A48"/>
    <w:rsid w:val="008E34B9"/>
    <w:rsid w:val="008E37F5"/>
    <w:rsid w:val="008E41FE"/>
    <w:rsid w:val="008E4636"/>
    <w:rsid w:val="008E47CA"/>
    <w:rsid w:val="008E486F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EDB"/>
    <w:rsid w:val="008F1FFE"/>
    <w:rsid w:val="008F21C3"/>
    <w:rsid w:val="008F220C"/>
    <w:rsid w:val="008F32F9"/>
    <w:rsid w:val="008F34D0"/>
    <w:rsid w:val="008F3809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CB5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633"/>
    <w:rsid w:val="0090364B"/>
    <w:rsid w:val="00903C5B"/>
    <w:rsid w:val="00903F0A"/>
    <w:rsid w:val="009040E8"/>
    <w:rsid w:val="00904C61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AA"/>
    <w:rsid w:val="009130BA"/>
    <w:rsid w:val="009139D6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04B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B22"/>
    <w:rsid w:val="00924C9C"/>
    <w:rsid w:val="00924ED1"/>
    <w:rsid w:val="009250D8"/>
    <w:rsid w:val="009254BA"/>
    <w:rsid w:val="00925A56"/>
    <w:rsid w:val="00925E7C"/>
    <w:rsid w:val="0092672F"/>
    <w:rsid w:val="00926854"/>
    <w:rsid w:val="0092686F"/>
    <w:rsid w:val="00926C2E"/>
    <w:rsid w:val="00927061"/>
    <w:rsid w:val="009271F1"/>
    <w:rsid w:val="009271FC"/>
    <w:rsid w:val="00927215"/>
    <w:rsid w:val="0092773B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938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8E0"/>
    <w:rsid w:val="009379E9"/>
    <w:rsid w:val="00937A88"/>
    <w:rsid w:val="00937BAB"/>
    <w:rsid w:val="00940441"/>
    <w:rsid w:val="00940572"/>
    <w:rsid w:val="0094068C"/>
    <w:rsid w:val="009408AD"/>
    <w:rsid w:val="0094147C"/>
    <w:rsid w:val="0094169C"/>
    <w:rsid w:val="00941CC9"/>
    <w:rsid w:val="00941F80"/>
    <w:rsid w:val="00942630"/>
    <w:rsid w:val="00942655"/>
    <w:rsid w:val="0094277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FB"/>
    <w:rsid w:val="009473DE"/>
    <w:rsid w:val="00947780"/>
    <w:rsid w:val="0094780F"/>
    <w:rsid w:val="009478A0"/>
    <w:rsid w:val="009478D0"/>
    <w:rsid w:val="00947D74"/>
    <w:rsid w:val="00950402"/>
    <w:rsid w:val="009506C6"/>
    <w:rsid w:val="009508C8"/>
    <w:rsid w:val="00950932"/>
    <w:rsid w:val="009510D5"/>
    <w:rsid w:val="00951622"/>
    <w:rsid w:val="00951A4F"/>
    <w:rsid w:val="00951ABC"/>
    <w:rsid w:val="00951BAD"/>
    <w:rsid w:val="00952652"/>
    <w:rsid w:val="009527D2"/>
    <w:rsid w:val="009527FB"/>
    <w:rsid w:val="009529C1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427"/>
    <w:rsid w:val="00955521"/>
    <w:rsid w:val="00956558"/>
    <w:rsid w:val="0095656B"/>
    <w:rsid w:val="009567FD"/>
    <w:rsid w:val="00956A2B"/>
    <w:rsid w:val="00956AAA"/>
    <w:rsid w:val="00956B2D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5F17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67CF6"/>
    <w:rsid w:val="009703C1"/>
    <w:rsid w:val="009707F3"/>
    <w:rsid w:val="009709FE"/>
    <w:rsid w:val="00970C81"/>
    <w:rsid w:val="00970CAD"/>
    <w:rsid w:val="00970E9D"/>
    <w:rsid w:val="0097114C"/>
    <w:rsid w:val="00971721"/>
    <w:rsid w:val="00971833"/>
    <w:rsid w:val="00971887"/>
    <w:rsid w:val="00971F82"/>
    <w:rsid w:val="00972605"/>
    <w:rsid w:val="00972C60"/>
    <w:rsid w:val="00973028"/>
    <w:rsid w:val="00973821"/>
    <w:rsid w:val="00973874"/>
    <w:rsid w:val="00973D79"/>
    <w:rsid w:val="00973F85"/>
    <w:rsid w:val="009749A1"/>
    <w:rsid w:val="00974D4D"/>
    <w:rsid w:val="00974D78"/>
    <w:rsid w:val="00974E63"/>
    <w:rsid w:val="00975965"/>
    <w:rsid w:val="00975C55"/>
    <w:rsid w:val="0097608D"/>
    <w:rsid w:val="009765AD"/>
    <w:rsid w:val="009767A0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0B1F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97DC2"/>
    <w:rsid w:val="00997DE8"/>
    <w:rsid w:val="00997EF2"/>
    <w:rsid w:val="009A0038"/>
    <w:rsid w:val="009A0E2F"/>
    <w:rsid w:val="009A1065"/>
    <w:rsid w:val="009A109C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4AB8"/>
    <w:rsid w:val="009A5455"/>
    <w:rsid w:val="009A5BB8"/>
    <w:rsid w:val="009A63E3"/>
    <w:rsid w:val="009A65FA"/>
    <w:rsid w:val="009A665E"/>
    <w:rsid w:val="009A6933"/>
    <w:rsid w:val="009A6997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8CF"/>
    <w:rsid w:val="009B693A"/>
    <w:rsid w:val="009B6A0E"/>
    <w:rsid w:val="009B71FA"/>
    <w:rsid w:val="009B78B7"/>
    <w:rsid w:val="009B7DDE"/>
    <w:rsid w:val="009B7E6C"/>
    <w:rsid w:val="009C0209"/>
    <w:rsid w:val="009C0AE7"/>
    <w:rsid w:val="009C1378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B0"/>
    <w:rsid w:val="009C3CF8"/>
    <w:rsid w:val="009C43A5"/>
    <w:rsid w:val="009C4BE0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6D8"/>
    <w:rsid w:val="009D27DC"/>
    <w:rsid w:val="009D2822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AB4"/>
    <w:rsid w:val="009E32D4"/>
    <w:rsid w:val="009E32E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CAF"/>
    <w:rsid w:val="009F3D25"/>
    <w:rsid w:val="009F44E1"/>
    <w:rsid w:val="009F46B9"/>
    <w:rsid w:val="009F4DAE"/>
    <w:rsid w:val="009F4F16"/>
    <w:rsid w:val="009F5F2A"/>
    <w:rsid w:val="009F6048"/>
    <w:rsid w:val="009F6361"/>
    <w:rsid w:val="009F6698"/>
    <w:rsid w:val="009F688C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2E89"/>
    <w:rsid w:val="00A03552"/>
    <w:rsid w:val="00A037F7"/>
    <w:rsid w:val="00A03990"/>
    <w:rsid w:val="00A04163"/>
    <w:rsid w:val="00A04264"/>
    <w:rsid w:val="00A044C3"/>
    <w:rsid w:val="00A047BE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4D"/>
    <w:rsid w:val="00A07E9F"/>
    <w:rsid w:val="00A07F4D"/>
    <w:rsid w:val="00A10525"/>
    <w:rsid w:val="00A10A73"/>
    <w:rsid w:val="00A111AE"/>
    <w:rsid w:val="00A11611"/>
    <w:rsid w:val="00A11B23"/>
    <w:rsid w:val="00A11B66"/>
    <w:rsid w:val="00A1254A"/>
    <w:rsid w:val="00A12A79"/>
    <w:rsid w:val="00A12D54"/>
    <w:rsid w:val="00A1312C"/>
    <w:rsid w:val="00A135AB"/>
    <w:rsid w:val="00A13BA7"/>
    <w:rsid w:val="00A1400E"/>
    <w:rsid w:val="00A14269"/>
    <w:rsid w:val="00A14676"/>
    <w:rsid w:val="00A14F14"/>
    <w:rsid w:val="00A14F16"/>
    <w:rsid w:val="00A1511E"/>
    <w:rsid w:val="00A15195"/>
    <w:rsid w:val="00A15232"/>
    <w:rsid w:val="00A15454"/>
    <w:rsid w:val="00A15CA2"/>
    <w:rsid w:val="00A161AE"/>
    <w:rsid w:val="00A16C0B"/>
    <w:rsid w:val="00A16F19"/>
    <w:rsid w:val="00A171A7"/>
    <w:rsid w:val="00A178CF"/>
    <w:rsid w:val="00A17C19"/>
    <w:rsid w:val="00A17C30"/>
    <w:rsid w:val="00A17D25"/>
    <w:rsid w:val="00A17FFC"/>
    <w:rsid w:val="00A205AA"/>
    <w:rsid w:val="00A20856"/>
    <w:rsid w:val="00A20B0F"/>
    <w:rsid w:val="00A20B33"/>
    <w:rsid w:val="00A21D2D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4F3F"/>
    <w:rsid w:val="00A252D4"/>
    <w:rsid w:val="00A254A2"/>
    <w:rsid w:val="00A25C05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A63"/>
    <w:rsid w:val="00A42E0D"/>
    <w:rsid w:val="00A43287"/>
    <w:rsid w:val="00A4361D"/>
    <w:rsid w:val="00A4362C"/>
    <w:rsid w:val="00A4377A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1FD4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C25"/>
    <w:rsid w:val="00A6029E"/>
    <w:rsid w:val="00A602D6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BFD"/>
    <w:rsid w:val="00A64D62"/>
    <w:rsid w:val="00A651A1"/>
    <w:rsid w:val="00A651AB"/>
    <w:rsid w:val="00A6584A"/>
    <w:rsid w:val="00A667A4"/>
    <w:rsid w:val="00A6734C"/>
    <w:rsid w:val="00A6784F"/>
    <w:rsid w:val="00A701D7"/>
    <w:rsid w:val="00A71ACF"/>
    <w:rsid w:val="00A71BB0"/>
    <w:rsid w:val="00A71EC6"/>
    <w:rsid w:val="00A720D2"/>
    <w:rsid w:val="00A72922"/>
    <w:rsid w:val="00A729F3"/>
    <w:rsid w:val="00A72C95"/>
    <w:rsid w:val="00A72CDC"/>
    <w:rsid w:val="00A7334C"/>
    <w:rsid w:val="00A73675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6CC2"/>
    <w:rsid w:val="00A7745E"/>
    <w:rsid w:val="00A77489"/>
    <w:rsid w:val="00A80855"/>
    <w:rsid w:val="00A808E2"/>
    <w:rsid w:val="00A80AC5"/>
    <w:rsid w:val="00A80E37"/>
    <w:rsid w:val="00A8112F"/>
    <w:rsid w:val="00A811BD"/>
    <w:rsid w:val="00A816CA"/>
    <w:rsid w:val="00A81861"/>
    <w:rsid w:val="00A8187E"/>
    <w:rsid w:val="00A81993"/>
    <w:rsid w:val="00A81B17"/>
    <w:rsid w:val="00A81FCF"/>
    <w:rsid w:val="00A8208F"/>
    <w:rsid w:val="00A820D2"/>
    <w:rsid w:val="00A82298"/>
    <w:rsid w:val="00A830AE"/>
    <w:rsid w:val="00A831F9"/>
    <w:rsid w:val="00A8332C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3FF9"/>
    <w:rsid w:val="00A940D4"/>
    <w:rsid w:val="00A941D3"/>
    <w:rsid w:val="00A945A9"/>
    <w:rsid w:val="00A94CB6"/>
    <w:rsid w:val="00A950E4"/>
    <w:rsid w:val="00A9628D"/>
    <w:rsid w:val="00A97100"/>
    <w:rsid w:val="00A972EE"/>
    <w:rsid w:val="00A973DF"/>
    <w:rsid w:val="00A97498"/>
    <w:rsid w:val="00A97976"/>
    <w:rsid w:val="00A97C3C"/>
    <w:rsid w:val="00AA00C6"/>
    <w:rsid w:val="00AA0484"/>
    <w:rsid w:val="00AA0748"/>
    <w:rsid w:val="00AA09AF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9E3"/>
    <w:rsid w:val="00AA61C1"/>
    <w:rsid w:val="00AA6461"/>
    <w:rsid w:val="00AA68BE"/>
    <w:rsid w:val="00AA6ABF"/>
    <w:rsid w:val="00AA6D30"/>
    <w:rsid w:val="00AA6DDA"/>
    <w:rsid w:val="00AA73B6"/>
    <w:rsid w:val="00AA7A15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E18"/>
    <w:rsid w:val="00AD5F2D"/>
    <w:rsid w:val="00AD5F32"/>
    <w:rsid w:val="00AD684D"/>
    <w:rsid w:val="00AD7B99"/>
    <w:rsid w:val="00AD7BA9"/>
    <w:rsid w:val="00AD7D27"/>
    <w:rsid w:val="00AE03D8"/>
    <w:rsid w:val="00AE0F8A"/>
    <w:rsid w:val="00AE112F"/>
    <w:rsid w:val="00AE1327"/>
    <w:rsid w:val="00AE1A5A"/>
    <w:rsid w:val="00AE1D6E"/>
    <w:rsid w:val="00AE1D89"/>
    <w:rsid w:val="00AE1E5B"/>
    <w:rsid w:val="00AE1EEC"/>
    <w:rsid w:val="00AE2A07"/>
    <w:rsid w:val="00AE2BF8"/>
    <w:rsid w:val="00AE30B0"/>
    <w:rsid w:val="00AE3AD1"/>
    <w:rsid w:val="00AE3ED2"/>
    <w:rsid w:val="00AE4404"/>
    <w:rsid w:val="00AE44F2"/>
    <w:rsid w:val="00AE4839"/>
    <w:rsid w:val="00AE4AC6"/>
    <w:rsid w:val="00AE4FDE"/>
    <w:rsid w:val="00AE57CA"/>
    <w:rsid w:val="00AE57F1"/>
    <w:rsid w:val="00AE5CAA"/>
    <w:rsid w:val="00AE643A"/>
    <w:rsid w:val="00AE68AB"/>
    <w:rsid w:val="00AE6AAB"/>
    <w:rsid w:val="00AE6CBF"/>
    <w:rsid w:val="00AE72BB"/>
    <w:rsid w:val="00AE72E8"/>
    <w:rsid w:val="00AE7539"/>
    <w:rsid w:val="00AE75EE"/>
    <w:rsid w:val="00AE78ED"/>
    <w:rsid w:val="00AF010F"/>
    <w:rsid w:val="00AF0289"/>
    <w:rsid w:val="00AF0739"/>
    <w:rsid w:val="00AF0A46"/>
    <w:rsid w:val="00AF0FF1"/>
    <w:rsid w:val="00AF1E77"/>
    <w:rsid w:val="00AF1FCB"/>
    <w:rsid w:val="00AF2767"/>
    <w:rsid w:val="00AF2959"/>
    <w:rsid w:val="00AF2D88"/>
    <w:rsid w:val="00AF3305"/>
    <w:rsid w:val="00AF3978"/>
    <w:rsid w:val="00AF39DB"/>
    <w:rsid w:val="00AF4120"/>
    <w:rsid w:val="00AF491D"/>
    <w:rsid w:val="00AF4D45"/>
    <w:rsid w:val="00AF5632"/>
    <w:rsid w:val="00AF5738"/>
    <w:rsid w:val="00AF5774"/>
    <w:rsid w:val="00AF5A8F"/>
    <w:rsid w:val="00AF5B72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C73"/>
    <w:rsid w:val="00B00EDE"/>
    <w:rsid w:val="00B01240"/>
    <w:rsid w:val="00B014BD"/>
    <w:rsid w:val="00B01A70"/>
    <w:rsid w:val="00B01B63"/>
    <w:rsid w:val="00B024A2"/>
    <w:rsid w:val="00B025F6"/>
    <w:rsid w:val="00B029BC"/>
    <w:rsid w:val="00B0363A"/>
    <w:rsid w:val="00B03682"/>
    <w:rsid w:val="00B039C3"/>
    <w:rsid w:val="00B03B6C"/>
    <w:rsid w:val="00B03DA2"/>
    <w:rsid w:val="00B040AA"/>
    <w:rsid w:val="00B0425D"/>
    <w:rsid w:val="00B0462C"/>
    <w:rsid w:val="00B0472D"/>
    <w:rsid w:val="00B04A54"/>
    <w:rsid w:val="00B04AFD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7C0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3C4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E96"/>
    <w:rsid w:val="00B16EF9"/>
    <w:rsid w:val="00B17047"/>
    <w:rsid w:val="00B17595"/>
    <w:rsid w:val="00B17628"/>
    <w:rsid w:val="00B17AA8"/>
    <w:rsid w:val="00B17EA7"/>
    <w:rsid w:val="00B20898"/>
    <w:rsid w:val="00B208D3"/>
    <w:rsid w:val="00B21613"/>
    <w:rsid w:val="00B22501"/>
    <w:rsid w:val="00B2291E"/>
    <w:rsid w:val="00B22AA6"/>
    <w:rsid w:val="00B22B85"/>
    <w:rsid w:val="00B22D07"/>
    <w:rsid w:val="00B22F00"/>
    <w:rsid w:val="00B23112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6D3A"/>
    <w:rsid w:val="00B27751"/>
    <w:rsid w:val="00B27878"/>
    <w:rsid w:val="00B27BE1"/>
    <w:rsid w:val="00B27C90"/>
    <w:rsid w:val="00B27D90"/>
    <w:rsid w:val="00B301E7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6CC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7C"/>
    <w:rsid w:val="00B417E7"/>
    <w:rsid w:val="00B41B79"/>
    <w:rsid w:val="00B41CA5"/>
    <w:rsid w:val="00B424F1"/>
    <w:rsid w:val="00B42958"/>
    <w:rsid w:val="00B42B93"/>
    <w:rsid w:val="00B42D5C"/>
    <w:rsid w:val="00B42EF8"/>
    <w:rsid w:val="00B432DE"/>
    <w:rsid w:val="00B4377C"/>
    <w:rsid w:val="00B43E73"/>
    <w:rsid w:val="00B446B0"/>
    <w:rsid w:val="00B44871"/>
    <w:rsid w:val="00B44E13"/>
    <w:rsid w:val="00B45088"/>
    <w:rsid w:val="00B4510A"/>
    <w:rsid w:val="00B4577B"/>
    <w:rsid w:val="00B4621E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055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5CB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E05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12E"/>
    <w:rsid w:val="00B61C61"/>
    <w:rsid w:val="00B61E2B"/>
    <w:rsid w:val="00B6222C"/>
    <w:rsid w:val="00B6257B"/>
    <w:rsid w:val="00B62A0B"/>
    <w:rsid w:val="00B62B91"/>
    <w:rsid w:val="00B62EDC"/>
    <w:rsid w:val="00B62F95"/>
    <w:rsid w:val="00B63083"/>
    <w:rsid w:val="00B638CE"/>
    <w:rsid w:val="00B642AD"/>
    <w:rsid w:val="00B647B8"/>
    <w:rsid w:val="00B649C8"/>
    <w:rsid w:val="00B6568D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3DA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7F4"/>
    <w:rsid w:val="00B84A7A"/>
    <w:rsid w:val="00B84AD4"/>
    <w:rsid w:val="00B859AF"/>
    <w:rsid w:val="00B85A4F"/>
    <w:rsid w:val="00B86557"/>
    <w:rsid w:val="00B8656F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2194"/>
    <w:rsid w:val="00BB21B1"/>
    <w:rsid w:val="00BB225C"/>
    <w:rsid w:val="00BB23CF"/>
    <w:rsid w:val="00BB2565"/>
    <w:rsid w:val="00BB264C"/>
    <w:rsid w:val="00BB292E"/>
    <w:rsid w:val="00BB2948"/>
    <w:rsid w:val="00BB3273"/>
    <w:rsid w:val="00BB4053"/>
    <w:rsid w:val="00BB44D9"/>
    <w:rsid w:val="00BB4A48"/>
    <w:rsid w:val="00BB4EF1"/>
    <w:rsid w:val="00BB5935"/>
    <w:rsid w:val="00BB5BA6"/>
    <w:rsid w:val="00BB5D7A"/>
    <w:rsid w:val="00BB5E20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DCA"/>
    <w:rsid w:val="00BC4F0D"/>
    <w:rsid w:val="00BC52C3"/>
    <w:rsid w:val="00BC558B"/>
    <w:rsid w:val="00BC562B"/>
    <w:rsid w:val="00BC58CE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23"/>
    <w:rsid w:val="00BD53C1"/>
    <w:rsid w:val="00BD5BAD"/>
    <w:rsid w:val="00BD6498"/>
    <w:rsid w:val="00BD665A"/>
    <w:rsid w:val="00BD6ABA"/>
    <w:rsid w:val="00BD6CE8"/>
    <w:rsid w:val="00BD77AC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949"/>
    <w:rsid w:val="00BE1C42"/>
    <w:rsid w:val="00BE1F83"/>
    <w:rsid w:val="00BE2914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6E9"/>
    <w:rsid w:val="00BE3953"/>
    <w:rsid w:val="00BE4008"/>
    <w:rsid w:val="00BE43FB"/>
    <w:rsid w:val="00BE4590"/>
    <w:rsid w:val="00BE481F"/>
    <w:rsid w:val="00BE4950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703C"/>
    <w:rsid w:val="00BE72A9"/>
    <w:rsid w:val="00BE79AC"/>
    <w:rsid w:val="00BE7AE2"/>
    <w:rsid w:val="00BE7B40"/>
    <w:rsid w:val="00BF012E"/>
    <w:rsid w:val="00BF0547"/>
    <w:rsid w:val="00BF0A8C"/>
    <w:rsid w:val="00BF0FF8"/>
    <w:rsid w:val="00BF16CD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AD2"/>
    <w:rsid w:val="00C06F3F"/>
    <w:rsid w:val="00C0779B"/>
    <w:rsid w:val="00C10F48"/>
    <w:rsid w:val="00C11180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46B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59B"/>
    <w:rsid w:val="00C357C3"/>
    <w:rsid w:val="00C357F2"/>
    <w:rsid w:val="00C359E7"/>
    <w:rsid w:val="00C35F86"/>
    <w:rsid w:val="00C362C0"/>
    <w:rsid w:val="00C36433"/>
    <w:rsid w:val="00C36843"/>
    <w:rsid w:val="00C36B5B"/>
    <w:rsid w:val="00C3702A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296"/>
    <w:rsid w:val="00C4265D"/>
    <w:rsid w:val="00C42F8E"/>
    <w:rsid w:val="00C43095"/>
    <w:rsid w:val="00C43AC4"/>
    <w:rsid w:val="00C43C26"/>
    <w:rsid w:val="00C44235"/>
    <w:rsid w:val="00C44385"/>
    <w:rsid w:val="00C44DD2"/>
    <w:rsid w:val="00C45712"/>
    <w:rsid w:val="00C45ECD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D9F"/>
    <w:rsid w:val="00C55F38"/>
    <w:rsid w:val="00C5638F"/>
    <w:rsid w:val="00C5681C"/>
    <w:rsid w:val="00C56FD7"/>
    <w:rsid w:val="00C57509"/>
    <w:rsid w:val="00C57CAC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1C92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AF9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A80"/>
    <w:rsid w:val="00C90C2C"/>
    <w:rsid w:val="00C90C75"/>
    <w:rsid w:val="00C9165B"/>
    <w:rsid w:val="00C91C81"/>
    <w:rsid w:val="00C92046"/>
    <w:rsid w:val="00C92BDC"/>
    <w:rsid w:val="00C92E76"/>
    <w:rsid w:val="00C9359B"/>
    <w:rsid w:val="00C935FF"/>
    <w:rsid w:val="00C93AB0"/>
    <w:rsid w:val="00C93D17"/>
    <w:rsid w:val="00C93E1F"/>
    <w:rsid w:val="00C94758"/>
    <w:rsid w:val="00C947B2"/>
    <w:rsid w:val="00C94A59"/>
    <w:rsid w:val="00C94D0A"/>
    <w:rsid w:val="00C95368"/>
    <w:rsid w:val="00C957D4"/>
    <w:rsid w:val="00C9605F"/>
    <w:rsid w:val="00C968D7"/>
    <w:rsid w:val="00C96E94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3B6D"/>
    <w:rsid w:val="00CA4066"/>
    <w:rsid w:val="00CA4275"/>
    <w:rsid w:val="00CA42D5"/>
    <w:rsid w:val="00CA447F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641"/>
    <w:rsid w:val="00CB0E99"/>
    <w:rsid w:val="00CB1CC1"/>
    <w:rsid w:val="00CB1F91"/>
    <w:rsid w:val="00CB28BA"/>
    <w:rsid w:val="00CB291F"/>
    <w:rsid w:val="00CB2DF0"/>
    <w:rsid w:val="00CB3093"/>
    <w:rsid w:val="00CB32F0"/>
    <w:rsid w:val="00CB333A"/>
    <w:rsid w:val="00CB33D9"/>
    <w:rsid w:val="00CB434F"/>
    <w:rsid w:val="00CB4646"/>
    <w:rsid w:val="00CB4C11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486"/>
    <w:rsid w:val="00CC2DAA"/>
    <w:rsid w:val="00CC3458"/>
    <w:rsid w:val="00CC3578"/>
    <w:rsid w:val="00CC36F3"/>
    <w:rsid w:val="00CC3847"/>
    <w:rsid w:val="00CC39C0"/>
    <w:rsid w:val="00CC3B4F"/>
    <w:rsid w:val="00CC3F84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6A1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53B"/>
    <w:rsid w:val="00CD6E78"/>
    <w:rsid w:val="00CD6E84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AB9"/>
    <w:rsid w:val="00CE5B87"/>
    <w:rsid w:val="00CE5ED7"/>
    <w:rsid w:val="00CE5F2E"/>
    <w:rsid w:val="00CE6208"/>
    <w:rsid w:val="00CE677C"/>
    <w:rsid w:val="00CE6FEE"/>
    <w:rsid w:val="00CE75BD"/>
    <w:rsid w:val="00CE768B"/>
    <w:rsid w:val="00CE7E77"/>
    <w:rsid w:val="00CF00CF"/>
    <w:rsid w:val="00CF0325"/>
    <w:rsid w:val="00CF054A"/>
    <w:rsid w:val="00CF08E7"/>
    <w:rsid w:val="00CF0A88"/>
    <w:rsid w:val="00CF0E9F"/>
    <w:rsid w:val="00CF12CC"/>
    <w:rsid w:val="00CF133F"/>
    <w:rsid w:val="00CF1425"/>
    <w:rsid w:val="00CF1AA2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8D8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07C4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1E74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AF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6A3"/>
    <w:rsid w:val="00D25FDA"/>
    <w:rsid w:val="00D271FD"/>
    <w:rsid w:val="00D300A0"/>
    <w:rsid w:val="00D3023C"/>
    <w:rsid w:val="00D30D79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36D7C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BF9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7C5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0EB"/>
    <w:rsid w:val="00D812DD"/>
    <w:rsid w:val="00D817D1"/>
    <w:rsid w:val="00D81C74"/>
    <w:rsid w:val="00D81FF3"/>
    <w:rsid w:val="00D8222C"/>
    <w:rsid w:val="00D82577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428"/>
    <w:rsid w:val="00D95D5E"/>
    <w:rsid w:val="00D95E36"/>
    <w:rsid w:val="00D95F9A"/>
    <w:rsid w:val="00D960F8"/>
    <w:rsid w:val="00D968ED"/>
    <w:rsid w:val="00D96CAC"/>
    <w:rsid w:val="00D97191"/>
    <w:rsid w:val="00DA0083"/>
    <w:rsid w:val="00DA0521"/>
    <w:rsid w:val="00DA0568"/>
    <w:rsid w:val="00DA08B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2F7B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719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444"/>
    <w:rsid w:val="00DC04E9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D6E"/>
    <w:rsid w:val="00DC524C"/>
    <w:rsid w:val="00DC54E2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70F"/>
    <w:rsid w:val="00DD28BF"/>
    <w:rsid w:val="00DD363C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EDF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5D3E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7B0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6AF9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141C"/>
    <w:rsid w:val="00E2151F"/>
    <w:rsid w:val="00E2174C"/>
    <w:rsid w:val="00E21A19"/>
    <w:rsid w:val="00E21A50"/>
    <w:rsid w:val="00E21CB7"/>
    <w:rsid w:val="00E21FF2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B17"/>
    <w:rsid w:val="00E33338"/>
    <w:rsid w:val="00E337EC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777"/>
    <w:rsid w:val="00E35F17"/>
    <w:rsid w:val="00E36AEB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AE0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140"/>
    <w:rsid w:val="00E467B1"/>
    <w:rsid w:val="00E47226"/>
    <w:rsid w:val="00E51218"/>
    <w:rsid w:val="00E514BB"/>
    <w:rsid w:val="00E51786"/>
    <w:rsid w:val="00E5178C"/>
    <w:rsid w:val="00E51E52"/>
    <w:rsid w:val="00E52338"/>
    <w:rsid w:val="00E5241B"/>
    <w:rsid w:val="00E5275F"/>
    <w:rsid w:val="00E52A45"/>
    <w:rsid w:val="00E52F2B"/>
    <w:rsid w:val="00E5383B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67E"/>
    <w:rsid w:val="00E628ED"/>
    <w:rsid w:val="00E63287"/>
    <w:rsid w:val="00E63362"/>
    <w:rsid w:val="00E638F8"/>
    <w:rsid w:val="00E63AFC"/>
    <w:rsid w:val="00E64299"/>
    <w:rsid w:val="00E6471B"/>
    <w:rsid w:val="00E64A5B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178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51A"/>
    <w:rsid w:val="00E87805"/>
    <w:rsid w:val="00E87885"/>
    <w:rsid w:val="00E8788D"/>
    <w:rsid w:val="00E87D62"/>
    <w:rsid w:val="00E87D81"/>
    <w:rsid w:val="00E902DD"/>
    <w:rsid w:val="00E90894"/>
    <w:rsid w:val="00E9097B"/>
    <w:rsid w:val="00E909A8"/>
    <w:rsid w:val="00E90BC7"/>
    <w:rsid w:val="00E90D8E"/>
    <w:rsid w:val="00E90E13"/>
    <w:rsid w:val="00E9101E"/>
    <w:rsid w:val="00E9181E"/>
    <w:rsid w:val="00E92077"/>
    <w:rsid w:val="00E92212"/>
    <w:rsid w:val="00E9258D"/>
    <w:rsid w:val="00E925A0"/>
    <w:rsid w:val="00E92745"/>
    <w:rsid w:val="00E9300A"/>
    <w:rsid w:val="00E937BA"/>
    <w:rsid w:val="00E93846"/>
    <w:rsid w:val="00E93B98"/>
    <w:rsid w:val="00E941EB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142D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0F1E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C00"/>
    <w:rsid w:val="00EB6EF9"/>
    <w:rsid w:val="00EB6FAD"/>
    <w:rsid w:val="00EB705F"/>
    <w:rsid w:val="00EB7F61"/>
    <w:rsid w:val="00EC02B6"/>
    <w:rsid w:val="00EC0349"/>
    <w:rsid w:val="00EC0526"/>
    <w:rsid w:val="00EC0534"/>
    <w:rsid w:val="00EC09C5"/>
    <w:rsid w:val="00EC0FFE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AC8"/>
    <w:rsid w:val="00EC5BFB"/>
    <w:rsid w:val="00EC5F40"/>
    <w:rsid w:val="00EC60FA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415"/>
    <w:rsid w:val="00ED184C"/>
    <w:rsid w:val="00ED1B01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9EC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0939"/>
    <w:rsid w:val="00EE0B4D"/>
    <w:rsid w:val="00EE0B63"/>
    <w:rsid w:val="00EE1621"/>
    <w:rsid w:val="00EE1688"/>
    <w:rsid w:val="00EE16D3"/>
    <w:rsid w:val="00EE1705"/>
    <w:rsid w:val="00EE1747"/>
    <w:rsid w:val="00EE1BDC"/>
    <w:rsid w:val="00EE1F16"/>
    <w:rsid w:val="00EE2489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60D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5914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7AB"/>
    <w:rsid w:val="00F01C84"/>
    <w:rsid w:val="00F02521"/>
    <w:rsid w:val="00F02B4A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5B05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2B3"/>
    <w:rsid w:val="00F07AB4"/>
    <w:rsid w:val="00F10B71"/>
    <w:rsid w:val="00F11A57"/>
    <w:rsid w:val="00F12772"/>
    <w:rsid w:val="00F1287A"/>
    <w:rsid w:val="00F12D8E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75A2"/>
    <w:rsid w:val="00F177E3"/>
    <w:rsid w:val="00F1797B"/>
    <w:rsid w:val="00F17D62"/>
    <w:rsid w:val="00F20A8E"/>
    <w:rsid w:val="00F20FC8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CB0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0BC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187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B83"/>
    <w:rsid w:val="00F70E19"/>
    <w:rsid w:val="00F70F19"/>
    <w:rsid w:val="00F71025"/>
    <w:rsid w:val="00F7131F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E66"/>
    <w:rsid w:val="00F77FD2"/>
    <w:rsid w:val="00F80064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27F"/>
    <w:rsid w:val="00F8688E"/>
    <w:rsid w:val="00F86C25"/>
    <w:rsid w:val="00F86E53"/>
    <w:rsid w:val="00F8711A"/>
    <w:rsid w:val="00F8715C"/>
    <w:rsid w:val="00F87417"/>
    <w:rsid w:val="00F87541"/>
    <w:rsid w:val="00F876E5"/>
    <w:rsid w:val="00F87A71"/>
    <w:rsid w:val="00F90337"/>
    <w:rsid w:val="00F910B1"/>
    <w:rsid w:val="00F911C0"/>
    <w:rsid w:val="00F9126A"/>
    <w:rsid w:val="00F91281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A60"/>
    <w:rsid w:val="00FB2A5B"/>
    <w:rsid w:val="00FB2BD6"/>
    <w:rsid w:val="00FB2C75"/>
    <w:rsid w:val="00FB3225"/>
    <w:rsid w:val="00FB348B"/>
    <w:rsid w:val="00FB3703"/>
    <w:rsid w:val="00FB3C54"/>
    <w:rsid w:val="00FB3F25"/>
    <w:rsid w:val="00FB4503"/>
    <w:rsid w:val="00FB47FF"/>
    <w:rsid w:val="00FB4D13"/>
    <w:rsid w:val="00FB4D55"/>
    <w:rsid w:val="00FB5033"/>
    <w:rsid w:val="00FB5309"/>
    <w:rsid w:val="00FB56ED"/>
    <w:rsid w:val="00FB5E41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38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0B4E"/>
    <w:rsid w:val="00FD141A"/>
    <w:rsid w:val="00FD1761"/>
    <w:rsid w:val="00FD1BF1"/>
    <w:rsid w:val="00FD1BFB"/>
    <w:rsid w:val="00FD1C62"/>
    <w:rsid w:val="00FD2196"/>
    <w:rsid w:val="00FD24DC"/>
    <w:rsid w:val="00FD2526"/>
    <w:rsid w:val="00FD277E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26"/>
    <w:rsid w:val="00FE468C"/>
    <w:rsid w:val="00FE4743"/>
    <w:rsid w:val="00FE49E8"/>
    <w:rsid w:val="00FE54FC"/>
    <w:rsid w:val="00FE5741"/>
    <w:rsid w:val="00FE6031"/>
    <w:rsid w:val="00FE632B"/>
    <w:rsid w:val="00FE6390"/>
    <w:rsid w:val="00FE66E4"/>
    <w:rsid w:val="00FE69D1"/>
    <w:rsid w:val="00FE6A13"/>
    <w:rsid w:val="00FE6D49"/>
    <w:rsid w:val="00FE74E5"/>
    <w:rsid w:val="00FE7790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6C52"/>
    <w:rsid w:val="00FF70A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7F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1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61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Заголовок №1_"/>
    <w:basedOn w:val="a0"/>
    <w:link w:val="10"/>
    <w:rsid w:val="006127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6127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6127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61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61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3"/>
    <w:rsid w:val="006127F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127F4"/>
    <w:pPr>
      <w:shd w:val="clear" w:color="auto" w:fill="FFFFFF"/>
      <w:spacing w:before="420" w:after="6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6127F4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7">
    <w:name w:val="Table Grid"/>
    <w:basedOn w:val="a1"/>
    <w:uiPriority w:val="59"/>
    <w:rsid w:val="0011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11545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rsid w:val="00111545"/>
  </w:style>
  <w:style w:type="paragraph" w:styleId="a9">
    <w:name w:val="footer"/>
    <w:basedOn w:val="a"/>
    <w:link w:val="aa"/>
    <w:uiPriority w:val="99"/>
    <w:unhideWhenUsed/>
    <w:rsid w:val="00111545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111545"/>
    <w:rPr>
      <w:rFonts w:eastAsiaTheme="minorEastAsia"/>
      <w:lang w:eastAsia="ru-RU"/>
    </w:rPr>
  </w:style>
  <w:style w:type="character" w:customStyle="1" w:styleId="8Exact">
    <w:name w:val="Основной текст (8) Exact"/>
    <w:basedOn w:val="a0"/>
    <w:rsid w:val="0009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0pt">
    <w:name w:val="Основной текст + 13 pt;Интервал 0 pt"/>
    <w:basedOn w:val="a3"/>
    <w:rsid w:val="00091E2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"/>
    <w:basedOn w:val="a0"/>
    <w:rsid w:val="0009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2">
    <w:name w:val="Заголовок №1 (2) + Не полужирный"/>
    <w:basedOn w:val="a0"/>
    <w:rsid w:val="00091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3"/>
    <w:rsid w:val="00091E24"/>
    <w:rPr>
      <w:i/>
      <w:iCs/>
      <w:color w:val="000000"/>
      <w:spacing w:val="0"/>
      <w:w w:val="100"/>
      <w:position w:val="0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3742-A774-4A77-9D1E-5CA7F614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37</Pages>
  <Words>10205</Words>
  <Characters>58171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10</cp:revision>
  <cp:lastPrinted>2019-12-30T05:51:00Z</cp:lastPrinted>
  <dcterms:created xsi:type="dcterms:W3CDTF">2019-12-19T08:13:00Z</dcterms:created>
  <dcterms:modified xsi:type="dcterms:W3CDTF">2019-12-30T05:59:00Z</dcterms:modified>
</cp:coreProperties>
</file>