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89" w:rsidRDefault="007C2DC8">
      <w:pPr>
        <w:pStyle w:val="10"/>
        <w:ind w:right="-10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Отчет о результатах самообследования</w:t>
      </w:r>
    </w:p>
    <w:p w:rsidR="00A25789" w:rsidRDefault="007C2DC8">
      <w:pPr>
        <w:pStyle w:val="10"/>
        <w:ind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A25789" w:rsidRDefault="00A25789">
      <w:pPr>
        <w:pStyle w:val="10"/>
        <w:ind w:right="-10"/>
        <w:jc w:val="center"/>
        <w:rPr>
          <w:sz w:val="28"/>
          <w:szCs w:val="28"/>
        </w:rPr>
      </w:pPr>
    </w:p>
    <w:p w:rsidR="00A25789" w:rsidRDefault="007C2DC8">
      <w:pPr>
        <w:pStyle w:val="10"/>
        <w:tabs>
          <w:tab w:val="center" w:pos="4682"/>
          <w:tab w:val="left" w:pos="6700"/>
        </w:tabs>
        <w:ind w:right="-1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</w:p>
    <w:p w:rsidR="00A25789" w:rsidRDefault="00A25789">
      <w:pPr>
        <w:pStyle w:val="10"/>
        <w:tabs>
          <w:tab w:val="center" w:pos="4682"/>
          <w:tab w:val="left" w:pos="6700"/>
        </w:tabs>
        <w:ind w:right="-10"/>
        <w:rPr>
          <w:b/>
          <w:sz w:val="28"/>
          <w:szCs w:val="28"/>
        </w:rPr>
      </w:pPr>
    </w:p>
    <w:p w:rsidR="00A25789" w:rsidRDefault="007C2DC8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Самообследование образовательной организации проводится в соответствии с </w:t>
      </w:r>
      <w:hyperlink r:id="rId6">
        <w:r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проведения самообследования образовательной организацией, утвержденным </w:t>
      </w:r>
      <w:hyperlink r:id="rId7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Минобрнауки России от 14 июня 2013 г. № 462 «Об утверждении Порядка проведения самообследования образовательной организацией».</w:t>
      </w:r>
    </w:p>
    <w:p w:rsidR="00A25789" w:rsidRDefault="007C2DC8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Самообследование проводится в целях обеспечения доступности и открытости информации о деятельности образовательной организации.</w:t>
      </w:r>
    </w:p>
    <w:p w:rsidR="00A25789" w:rsidRDefault="007C2DC8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самообследования проводится оценка образовательной организации на основании расчета и анализа показателей деятельности образовательной организации, подлежащей самообследованию, утвержденных </w:t>
      </w:r>
      <w:hyperlink r:id="rId8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Минобрнауки России от 10 декабря 2013 г. № 1324 «Об утверждении показателей деятельности образовательной организации, подлежащей самообследованию».</w:t>
      </w:r>
    </w:p>
    <w:p w:rsidR="00A25789" w:rsidRDefault="007C2DC8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A25789" w:rsidRDefault="007C2DC8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A25789" w:rsidRPr="000B160F" w:rsidRDefault="007C2DC8" w:rsidP="000B160F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для общеобразовательных организаци</w:t>
      </w:r>
      <w:r w:rsidR="000B160F">
        <w:rPr>
          <w:sz w:val="28"/>
          <w:szCs w:val="28"/>
        </w:rPr>
        <w:t xml:space="preserve">й составляется до 30 марта следующего </w:t>
      </w:r>
      <w:r>
        <w:rPr>
          <w:sz w:val="28"/>
          <w:szCs w:val="28"/>
        </w:rPr>
        <w:t>года.</w:t>
      </w:r>
    </w:p>
    <w:p w:rsidR="00A25789" w:rsidRDefault="007C2DC8">
      <w:pPr>
        <w:pStyle w:val="10"/>
        <w:ind w:right="-1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1.</w:t>
      </w:r>
      <w:r>
        <w:rPr>
          <w:b/>
          <w:sz w:val="28"/>
          <w:szCs w:val="28"/>
        </w:rPr>
        <w:t xml:space="preserve"> Общие сведения</w:t>
      </w:r>
    </w:p>
    <w:p w:rsidR="00A25789" w:rsidRDefault="00A25789">
      <w:pPr>
        <w:pStyle w:val="10"/>
        <w:ind w:right="-10"/>
        <w:rPr>
          <w:sz w:val="28"/>
          <w:szCs w:val="28"/>
        </w:rPr>
      </w:pPr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Тип Учреждения: общеобразовательная организация</w:t>
      </w:r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КГБОУ «Казачинская школа»</w:t>
      </w:r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Учредитель: министерство образования Красноярского края</w:t>
      </w:r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форма: бюджетное учреждение</w:t>
      </w:r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 Красноярский край, с.</w:t>
      </w:r>
      <w:r w:rsidR="006F5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Казачинское,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д.111</w:t>
      </w:r>
    </w:p>
    <w:p w:rsidR="007C2DC8" w:rsidRDefault="007C2DC8" w:rsidP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Адрес(а) осуществления образовательной деятельности: Красноярский край, г. с.Казачинское, ул.Советская, д.111</w:t>
      </w:r>
    </w:p>
    <w:p w:rsidR="00A25789" w:rsidRPr="007C2DC8" w:rsidRDefault="007C2DC8" w:rsidP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 w:rsidRPr="007C2DC8">
        <w:rPr>
          <w:sz w:val="28"/>
          <w:szCs w:val="28"/>
        </w:rPr>
        <w:t>Телефон:</w:t>
      </w:r>
    </w:p>
    <w:p w:rsidR="00A25789" w:rsidRDefault="007C2DC8">
      <w:pPr>
        <w:pStyle w:val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8(39196) 2-12-16 – директор</w:t>
      </w:r>
      <w:r w:rsidR="00DF69E6">
        <w:rPr>
          <w:color w:val="000000"/>
          <w:sz w:val="28"/>
          <w:szCs w:val="28"/>
        </w:rPr>
        <w:t>.</w:t>
      </w:r>
    </w:p>
    <w:p w:rsidR="00A25789" w:rsidRDefault="00DF69E6">
      <w:pPr>
        <w:pStyle w:val="10"/>
        <w:ind w:right="-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8(39196) 2-16-79</w:t>
      </w:r>
      <w:r w:rsidR="007C2DC8">
        <w:rPr>
          <w:color w:val="000000"/>
          <w:sz w:val="28"/>
          <w:szCs w:val="28"/>
        </w:rPr>
        <w:t xml:space="preserve"> – заместители директора, вахт</w:t>
      </w:r>
      <w:r>
        <w:rPr>
          <w:color w:val="000000"/>
          <w:sz w:val="28"/>
          <w:szCs w:val="28"/>
        </w:rPr>
        <w:t>а.</w:t>
      </w:r>
      <w:r w:rsidR="007C2DC8">
        <w:rPr>
          <w:rFonts w:ascii="Verdana" w:eastAsia="Verdana" w:hAnsi="Verdana" w:cs="Verdana"/>
          <w:color w:val="000000"/>
          <w:sz w:val="28"/>
          <w:szCs w:val="28"/>
        </w:rPr>
        <w:t>     </w:t>
      </w:r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Факс: </w:t>
      </w:r>
      <w:r w:rsidR="00DF69E6">
        <w:rPr>
          <w:color w:val="000000"/>
          <w:sz w:val="28"/>
          <w:szCs w:val="28"/>
        </w:rPr>
        <w:t>8(39196) 2-12-16 факс.</w:t>
      </w:r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  <w:r w:rsidR="00DF69E6">
        <w:rPr>
          <w:color w:val="0000FF"/>
          <w:sz w:val="28"/>
          <w:szCs w:val="28"/>
          <w:u w:val="single"/>
        </w:rPr>
        <w:t xml:space="preserve"> </w:t>
      </w:r>
      <w:proofErr w:type="spellStart"/>
      <w:r w:rsidR="00DF69E6">
        <w:rPr>
          <w:color w:val="0000FF"/>
          <w:sz w:val="28"/>
          <w:szCs w:val="28"/>
          <w:u w:val="single"/>
          <w:lang w:val="en-US"/>
        </w:rPr>
        <w:t>kgsou@rambler</w:t>
      </w:r>
      <w:proofErr w:type="spellEnd"/>
      <w:r w:rsidR="00DF69E6">
        <w:rPr>
          <w:color w:val="0000FF"/>
          <w:sz w:val="28"/>
          <w:szCs w:val="28"/>
          <w:u w:val="single"/>
          <w:lang w:val="en-US"/>
        </w:rPr>
        <w:t>/</w:t>
      </w:r>
      <w:proofErr w:type="spellStart"/>
      <w:r w:rsidR="00DF69E6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руководителя: </w:t>
      </w:r>
      <w:r w:rsidR="00DF69E6">
        <w:rPr>
          <w:sz w:val="28"/>
          <w:szCs w:val="28"/>
        </w:rPr>
        <w:t>Грохотова Юлия Алексеевна</w:t>
      </w:r>
    </w:p>
    <w:p w:rsidR="00A25789" w:rsidRDefault="007C2DC8">
      <w:pPr>
        <w:pStyle w:val="10"/>
        <w:numPr>
          <w:ilvl w:val="1"/>
          <w:numId w:val="3"/>
        </w:numPr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заместителей:                                      </w:t>
      </w:r>
    </w:p>
    <w:p w:rsidR="00A25789" w:rsidRDefault="00DF69E6">
      <w:pPr>
        <w:pStyle w:val="10"/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Ермакова Наталья Николаевна</w:t>
      </w:r>
    </w:p>
    <w:p w:rsidR="00A25789" w:rsidRDefault="006F5013">
      <w:pPr>
        <w:pStyle w:val="10"/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Стильве Ольга Васильевна</w:t>
      </w:r>
    </w:p>
    <w:p w:rsidR="00A25789" w:rsidRPr="000B160F" w:rsidRDefault="006F5013" w:rsidP="000B160F">
      <w:pPr>
        <w:pStyle w:val="10"/>
        <w:ind w:left="432" w:right="-10"/>
        <w:jc w:val="both"/>
        <w:rPr>
          <w:sz w:val="28"/>
          <w:szCs w:val="28"/>
        </w:rPr>
      </w:pPr>
      <w:r>
        <w:rPr>
          <w:sz w:val="28"/>
          <w:szCs w:val="28"/>
        </w:rPr>
        <w:t>Красова Анжелика Анатольевна</w:t>
      </w:r>
    </w:p>
    <w:p w:rsidR="00A25789" w:rsidRPr="000B160F" w:rsidRDefault="007C2DC8">
      <w:pPr>
        <w:pStyle w:val="10"/>
        <w:ind w:right="-1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2.</w:t>
      </w:r>
      <w:r>
        <w:rPr>
          <w:b/>
          <w:sz w:val="28"/>
          <w:szCs w:val="28"/>
        </w:rPr>
        <w:t xml:space="preserve"> Организационно-правовое обеспечение деятельности образовательного учреждения</w:t>
      </w:r>
    </w:p>
    <w:p w:rsidR="00A25789" w:rsidRDefault="007C2DC8">
      <w:pPr>
        <w:pStyle w:val="10"/>
        <w:numPr>
          <w:ilvl w:val="1"/>
          <w:numId w:val="4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ОГРН: </w:t>
      </w:r>
      <w:r w:rsidR="000B160F">
        <w:rPr>
          <w:sz w:val="28"/>
          <w:szCs w:val="28"/>
        </w:rPr>
        <w:t>1022401273180</w:t>
      </w:r>
    </w:p>
    <w:p w:rsidR="00A25789" w:rsidRDefault="007C2DC8">
      <w:pPr>
        <w:pStyle w:val="10"/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свидетельства о внесении записи в Единый государственный реестр юридических лиц: серия 24 № </w:t>
      </w:r>
      <w:r w:rsidR="000B160F">
        <w:rPr>
          <w:sz w:val="28"/>
          <w:szCs w:val="28"/>
        </w:rPr>
        <w:t>005933888, 25.12.2014</w:t>
      </w:r>
    </w:p>
    <w:p w:rsidR="00A25789" w:rsidRDefault="007C2DC8">
      <w:pPr>
        <w:pStyle w:val="10"/>
        <w:numPr>
          <w:ilvl w:val="1"/>
          <w:numId w:val="4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ИНН: 2454008886 КПП 245401001</w:t>
      </w:r>
    </w:p>
    <w:p w:rsidR="00A25789" w:rsidRDefault="007C2DC8">
      <w:pPr>
        <w:pStyle w:val="10"/>
        <w:numPr>
          <w:ilvl w:val="1"/>
          <w:numId w:val="4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Устав (дата утверждения учредителем, дата регистрации, регистрационный номер, реквизиты изменений и дополнений к уставу): приказом министерства образования Красноярского края  № 493-11-03 от 30.12.16</w:t>
      </w:r>
    </w:p>
    <w:p w:rsidR="00A25789" w:rsidRDefault="007C2DC8">
      <w:pPr>
        <w:pStyle w:val="10"/>
        <w:numPr>
          <w:ilvl w:val="1"/>
          <w:numId w:val="4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правоведения образовательной деятельности (серия и №, регистрационный номер, наименование органа, выдавшего лицензию, дата выдачи, срок действия): </w:t>
      </w:r>
      <w:r w:rsidR="000B160F">
        <w:rPr>
          <w:sz w:val="28"/>
          <w:szCs w:val="28"/>
        </w:rPr>
        <w:t xml:space="preserve">А </w:t>
      </w:r>
      <w:r>
        <w:rPr>
          <w:sz w:val="28"/>
          <w:szCs w:val="28"/>
        </w:rPr>
        <w:t>№</w:t>
      </w:r>
      <w:r w:rsidR="000B160F">
        <w:rPr>
          <w:sz w:val="28"/>
          <w:szCs w:val="28"/>
        </w:rPr>
        <w:t>0001346</w:t>
      </w:r>
      <w:r>
        <w:rPr>
          <w:sz w:val="28"/>
          <w:szCs w:val="28"/>
        </w:rPr>
        <w:t xml:space="preserve"> Министерство образования Красноярского края,  бессрочно</w:t>
      </w:r>
      <w:r w:rsidR="000B160F">
        <w:rPr>
          <w:sz w:val="28"/>
          <w:szCs w:val="28"/>
        </w:rPr>
        <w:t> 5648</w:t>
      </w:r>
      <w:r>
        <w:rPr>
          <w:sz w:val="28"/>
          <w:szCs w:val="28"/>
        </w:rPr>
        <w:t xml:space="preserve">-л от </w:t>
      </w:r>
      <w:r w:rsidR="000B160F">
        <w:rPr>
          <w:sz w:val="28"/>
          <w:szCs w:val="28"/>
        </w:rPr>
        <w:t>06.07.11</w:t>
      </w:r>
    </w:p>
    <w:p w:rsidR="00A25789" w:rsidRPr="000B160F" w:rsidRDefault="007C2DC8" w:rsidP="000B160F">
      <w:pPr>
        <w:pStyle w:val="10"/>
        <w:numPr>
          <w:ilvl w:val="1"/>
          <w:numId w:val="4"/>
        </w:numPr>
        <w:ind w:right="-1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</w:t>
      </w:r>
      <w:r w:rsidR="000B160F">
        <w:rPr>
          <w:sz w:val="28"/>
          <w:szCs w:val="28"/>
        </w:rPr>
        <w:t>развития учреждения на 2015-2019</w:t>
      </w:r>
      <w:r>
        <w:rPr>
          <w:sz w:val="28"/>
          <w:szCs w:val="28"/>
        </w:rPr>
        <w:t xml:space="preserve"> г.</w:t>
      </w:r>
    </w:p>
    <w:p w:rsidR="00A25789" w:rsidRDefault="007C2DC8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Раздел 3.</w:t>
      </w:r>
      <w:r>
        <w:rPr>
          <w:b/>
          <w:sz w:val="28"/>
          <w:szCs w:val="28"/>
        </w:rPr>
        <w:t xml:space="preserve"> Сведения о зданиях и помещениях для ведения образовательной деятельности и ресурсном обеспечении образовательного процесса</w:t>
      </w:r>
    </w:p>
    <w:p w:rsidR="00A25789" w:rsidRDefault="00A25789">
      <w:pPr>
        <w:pStyle w:val="10"/>
        <w:jc w:val="both"/>
      </w:pPr>
    </w:p>
    <w:p w:rsidR="00A25789" w:rsidRDefault="007C2DC8">
      <w:pPr>
        <w:pStyle w:val="10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Форма владения зданиями и помещениями, земельным участком реквизиты соответствующих документов: краевое имущество, закреплённое на праве оперативного управления (Свидетельство о внесении в реестр государственного имущества Красноярского края): нежилое здание, назначение: нежилое, 2- э</w:t>
      </w:r>
      <w:r w:rsidR="00AC05F4">
        <w:rPr>
          <w:sz w:val="28"/>
          <w:szCs w:val="28"/>
        </w:rPr>
        <w:t>тажное (подземных этажей - 0) 22.09</w:t>
      </w:r>
      <w:r>
        <w:rPr>
          <w:sz w:val="28"/>
          <w:szCs w:val="28"/>
        </w:rPr>
        <w:t>.2</w:t>
      </w:r>
      <w:r w:rsidR="00AC05F4">
        <w:rPr>
          <w:sz w:val="28"/>
          <w:szCs w:val="28"/>
        </w:rPr>
        <w:t>015</w:t>
      </w:r>
      <w:r>
        <w:rPr>
          <w:sz w:val="28"/>
          <w:szCs w:val="28"/>
        </w:rPr>
        <w:t>,</w:t>
      </w:r>
      <w:r w:rsidR="00AC05F4">
        <w:rPr>
          <w:sz w:val="28"/>
          <w:szCs w:val="28"/>
        </w:rPr>
        <w:t xml:space="preserve"> реестровый номер № 24-24-19/003/2005-492</w:t>
      </w:r>
      <w:r>
        <w:rPr>
          <w:sz w:val="28"/>
          <w:szCs w:val="28"/>
        </w:rPr>
        <w:t xml:space="preserve">; адрес объекта: Красноярский край, </w:t>
      </w:r>
      <w:r w:rsidR="00AC05F4">
        <w:rPr>
          <w:sz w:val="28"/>
          <w:szCs w:val="28"/>
        </w:rPr>
        <w:t>с.Казачинское, ул. Советская, зд.111</w:t>
      </w:r>
    </w:p>
    <w:p w:rsidR="00A25789" w:rsidRDefault="007C2DC8">
      <w:pPr>
        <w:pStyle w:val="10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участок, категория земель: земли населенных пунктов, </w:t>
      </w:r>
      <w:r w:rsidR="00AC05F4">
        <w:rPr>
          <w:sz w:val="28"/>
          <w:szCs w:val="28"/>
        </w:rPr>
        <w:t xml:space="preserve">разрешенное использование: </w:t>
      </w:r>
      <w:proofErr w:type="gramStart"/>
      <w:r w:rsidR="00AC05F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="00AC05F4">
        <w:rPr>
          <w:sz w:val="28"/>
          <w:szCs w:val="28"/>
        </w:rPr>
        <w:t>общественно</w:t>
      </w:r>
      <w:proofErr w:type="gramEnd"/>
      <w:r w:rsidR="00AC05F4">
        <w:rPr>
          <w:sz w:val="28"/>
          <w:szCs w:val="28"/>
        </w:rPr>
        <w:t>- деловых целей</w:t>
      </w:r>
      <w:r>
        <w:rPr>
          <w:sz w:val="28"/>
          <w:szCs w:val="28"/>
        </w:rPr>
        <w:t>, общ</w:t>
      </w:r>
      <w:r w:rsidR="00AC05F4">
        <w:rPr>
          <w:sz w:val="28"/>
          <w:szCs w:val="28"/>
        </w:rPr>
        <w:t xml:space="preserve">ая площадь 1610 </w:t>
      </w:r>
      <w:r>
        <w:rPr>
          <w:sz w:val="28"/>
          <w:szCs w:val="28"/>
        </w:rPr>
        <w:t xml:space="preserve">кв.м., </w:t>
      </w:r>
      <w:r w:rsidR="00AC05F4">
        <w:rPr>
          <w:sz w:val="28"/>
          <w:szCs w:val="28"/>
        </w:rPr>
        <w:t>адрес объекта: Красноярский край, с.Казачинское, ул. Советская, зд.111</w:t>
      </w:r>
    </w:p>
    <w:p w:rsidR="00A25789" w:rsidRDefault="007C2DC8">
      <w:pPr>
        <w:pStyle w:val="10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ис</w:t>
      </w:r>
      <w:r w:rsidR="00455B6B">
        <w:rPr>
          <w:sz w:val="28"/>
          <w:szCs w:val="28"/>
        </w:rPr>
        <w:t>пользуемых зданий и помещений: 837,7</w:t>
      </w:r>
      <w:r>
        <w:rPr>
          <w:sz w:val="28"/>
          <w:szCs w:val="28"/>
        </w:rPr>
        <w:t>кв.м.</w:t>
      </w:r>
    </w:p>
    <w:p w:rsidR="00A25789" w:rsidRDefault="00455B6B">
      <w:pPr>
        <w:pStyle w:val="10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площадь: 756 </w:t>
      </w:r>
      <w:r w:rsidR="007C2DC8">
        <w:rPr>
          <w:sz w:val="28"/>
          <w:szCs w:val="28"/>
        </w:rPr>
        <w:t>кв.м.</w:t>
      </w:r>
    </w:p>
    <w:p w:rsidR="00A25789" w:rsidRDefault="007C2DC8">
      <w:pPr>
        <w:pStyle w:val="10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Учебная п</w:t>
      </w:r>
      <w:r w:rsidR="00455B6B">
        <w:rPr>
          <w:sz w:val="28"/>
          <w:szCs w:val="28"/>
        </w:rPr>
        <w:t>лощадь на одного обучающегося: 12</w:t>
      </w:r>
      <w:r>
        <w:rPr>
          <w:sz w:val="28"/>
          <w:szCs w:val="28"/>
        </w:rPr>
        <w:t>кв.м.</w:t>
      </w:r>
    </w:p>
    <w:p w:rsidR="00A25789" w:rsidRPr="00455B6B" w:rsidRDefault="007C2DC8" w:rsidP="00455B6B">
      <w:pPr>
        <w:pStyle w:val="10"/>
        <w:numPr>
          <w:ilvl w:val="1"/>
          <w:numId w:val="5"/>
        </w:numPr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Санитарно-эпидемиологическое заключение Федеральной службы по надзору в сфере защиты прав потребителей и благополучия человека на осуществление медицинской и образовательной деятельности (№, дата выдачи): №24.ЛС.07.</w:t>
      </w:r>
      <w:proofErr w:type="gramStart"/>
      <w:r>
        <w:rPr>
          <w:sz w:val="28"/>
          <w:szCs w:val="28"/>
        </w:rPr>
        <w:t>000.М.</w:t>
      </w:r>
      <w:proofErr w:type="gramEnd"/>
      <w:r>
        <w:rPr>
          <w:sz w:val="28"/>
          <w:szCs w:val="28"/>
        </w:rPr>
        <w:t>000020.03.15 от 17.03.2015г.</w:t>
      </w:r>
    </w:p>
    <w:p w:rsidR="00A25789" w:rsidRDefault="007C2DC8">
      <w:pPr>
        <w:pStyle w:val="10"/>
        <w:ind w:right="-1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Раздел 4. </w:t>
      </w:r>
      <w:r>
        <w:rPr>
          <w:b/>
          <w:color w:val="000000"/>
          <w:sz w:val="28"/>
          <w:szCs w:val="28"/>
        </w:rPr>
        <w:t>Система управления организации</w:t>
      </w:r>
    </w:p>
    <w:p w:rsidR="00A25789" w:rsidRDefault="007C2DC8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органы управления образовательным учреждением: педагогический совет, общее собрание, попечительский совет, общешкольный родительский комитет,  директор.</w:t>
      </w:r>
    </w:p>
    <w:p w:rsidR="00A25789" w:rsidRDefault="007C2DC8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перечисленные структуры совместными усилиями решают основные задачи образовательного учреждения и соответствуют Уставу КГБОУ «</w:t>
      </w:r>
      <w:r w:rsidR="00455B6B">
        <w:rPr>
          <w:sz w:val="28"/>
          <w:szCs w:val="28"/>
        </w:rPr>
        <w:t xml:space="preserve">Казачинская </w:t>
      </w:r>
      <w:r>
        <w:rPr>
          <w:sz w:val="28"/>
          <w:szCs w:val="28"/>
        </w:rPr>
        <w:t>школа».</w:t>
      </w:r>
    </w:p>
    <w:p w:rsidR="00A25789" w:rsidRDefault="007C2DC8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координации деятельности: план работы на год, план внутришкольного контроля, планы структурных подразделений.</w:t>
      </w:r>
    </w:p>
    <w:p w:rsidR="00A25789" w:rsidRDefault="007C2DC8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A25789" w:rsidRDefault="007C2DC8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Раздел 5. </w:t>
      </w:r>
      <w:r>
        <w:rPr>
          <w:b/>
          <w:sz w:val="28"/>
          <w:szCs w:val="28"/>
        </w:rPr>
        <w:t>Организация образовательного процесса</w:t>
      </w:r>
      <w:r w:rsidR="00455B6B">
        <w:rPr>
          <w:b/>
          <w:sz w:val="28"/>
          <w:szCs w:val="28"/>
        </w:rPr>
        <w:t xml:space="preserve"> </w:t>
      </w:r>
      <w:r w:rsidR="006F5013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</w:rPr>
        <w:t>год</w:t>
      </w:r>
    </w:p>
    <w:p w:rsidR="00A25789" w:rsidRDefault="00A25789">
      <w:pPr>
        <w:pStyle w:val="10"/>
        <w:jc w:val="center"/>
        <w:rPr>
          <w:b/>
          <w:sz w:val="28"/>
          <w:szCs w:val="28"/>
        </w:rPr>
      </w:pPr>
    </w:p>
    <w:p w:rsidR="00A25789" w:rsidRDefault="007C2DC8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</w:t>
      </w:r>
      <w:r w:rsidR="00455B6B">
        <w:rPr>
          <w:color w:val="000000"/>
          <w:sz w:val="28"/>
          <w:szCs w:val="28"/>
        </w:rPr>
        <w:t>ные  занятия в ОУ начинаются в 9.0</w:t>
      </w:r>
      <w:r>
        <w:rPr>
          <w:color w:val="000000"/>
          <w:sz w:val="28"/>
          <w:szCs w:val="28"/>
        </w:rPr>
        <w:t>0, что соответствует</w:t>
      </w:r>
      <w:r w:rsidR="006F501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п.8.2. требований СанПин 2.4.2.3286–15 «Санитарно-эпидемиологические требования к условиям и организации обучения в общеобразовательных учреждениях».</w:t>
      </w:r>
    </w:p>
    <w:p w:rsidR="00A25789" w:rsidRDefault="007C2DC8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учащихся  осуществляется в  одну смену, что соответствует п.8.2. требований СанПин 2.4.2.3286–15 «Санитарно-эпидемиологические требования к условиям и организации обучения в общеобразовательных учреждениях».</w:t>
      </w:r>
    </w:p>
    <w:p w:rsidR="00A25789" w:rsidRPr="008A651A" w:rsidRDefault="007C2DC8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 w:themeColor="text1"/>
          <w:sz w:val="28"/>
          <w:szCs w:val="28"/>
        </w:rPr>
      </w:pPr>
      <w:r w:rsidRPr="008A651A">
        <w:rPr>
          <w:color w:val="000000" w:themeColor="text1"/>
          <w:sz w:val="28"/>
          <w:szCs w:val="28"/>
        </w:rPr>
        <w:t xml:space="preserve">Школа осуществляет образовательную деятельность в соответствии с лицензией по образовательным программам: </w:t>
      </w:r>
      <w:r w:rsidRPr="008A651A">
        <w:rPr>
          <w:color w:val="000000" w:themeColor="text1"/>
          <w:sz w:val="28"/>
          <w:szCs w:val="28"/>
        </w:rPr>
        <w:br/>
        <w:t>- начальное общее образование;</w:t>
      </w:r>
    </w:p>
    <w:p w:rsidR="00A25789" w:rsidRPr="008A651A" w:rsidRDefault="006F5013" w:rsidP="00455B6B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55B6B">
        <w:rPr>
          <w:color w:val="000000" w:themeColor="text1"/>
          <w:sz w:val="28"/>
          <w:szCs w:val="28"/>
        </w:rPr>
        <w:t>- основное общее образование.</w:t>
      </w:r>
    </w:p>
    <w:p w:rsidR="00A25789" w:rsidRDefault="007C2DC8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уроков соответствует   требованиям  СанПин 2.4.2.3286-15 «Санитарно-эпидемиологические требования к условиям и организации обучения в общеобразовательных учреждениях».</w:t>
      </w:r>
    </w:p>
    <w:p w:rsidR="00A25789" w:rsidRDefault="007C2DC8">
      <w:pPr>
        <w:pStyle w:val="1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Режим образовательного процесса в ОУ соответствует п.8.7. требований СанПин 2.4.2.3286–15 «Санитарно-эпидемиологические требования к условиям и организации обучения в общеобразовательных учреждениях».</w:t>
      </w:r>
    </w:p>
    <w:p w:rsidR="00A25789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A25789" w:rsidRDefault="007C2DC8">
      <w:pPr>
        <w:pStyle w:val="1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Регламентирование образовательного процесса на день:</w:t>
      </w:r>
    </w:p>
    <w:p w:rsidR="00A25789" w:rsidRDefault="007C2DC8">
      <w:pPr>
        <w:pStyle w:val="10"/>
        <w:widowControl w:val="0"/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занятий в 1 смену;</w:t>
      </w:r>
    </w:p>
    <w:p w:rsidR="00A25789" w:rsidRPr="00455B6B" w:rsidRDefault="007C2DC8" w:rsidP="00455B6B">
      <w:pPr>
        <w:pStyle w:val="10"/>
        <w:widowControl w:val="0"/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уроков – 40 минут –  </w:t>
      </w:r>
      <w:r w:rsidR="00455B6B">
        <w:rPr>
          <w:sz w:val="28"/>
          <w:szCs w:val="28"/>
        </w:rPr>
        <w:t>2</w:t>
      </w:r>
      <w:r>
        <w:rPr>
          <w:sz w:val="28"/>
          <w:szCs w:val="28"/>
        </w:rPr>
        <w:t xml:space="preserve">– 9 классах; </w:t>
      </w:r>
    </w:p>
    <w:p w:rsidR="00A25789" w:rsidRDefault="007C2DC8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1 урок </w:t>
      </w:r>
      <w:r w:rsidR="00455B6B">
        <w:rPr>
          <w:sz w:val="28"/>
          <w:szCs w:val="28"/>
        </w:rPr>
        <w:t>– 09.00 -09.4</w:t>
      </w:r>
      <w:r>
        <w:rPr>
          <w:sz w:val="28"/>
          <w:szCs w:val="28"/>
        </w:rPr>
        <w:t>0</w:t>
      </w:r>
    </w:p>
    <w:p w:rsidR="00A25789" w:rsidRDefault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09.40 – завтрак (2-9</w:t>
      </w:r>
      <w:r w:rsidR="007C2DC8">
        <w:rPr>
          <w:sz w:val="28"/>
          <w:szCs w:val="28"/>
        </w:rPr>
        <w:t xml:space="preserve"> класс) </w:t>
      </w:r>
    </w:p>
    <w:p w:rsidR="00A25789" w:rsidRDefault="00455B6B" w:rsidP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>2 урок – 10.00 - 10.40</w:t>
      </w:r>
    </w:p>
    <w:p w:rsidR="00A25789" w:rsidRDefault="00455B6B" w:rsidP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>3 урок – 10.50 – 11.3</w:t>
      </w:r>
      <w:r w:rsidR="007C2DC8">
        <w:rPr>
          <w:sz w:val="28"/>
          <w:szCs w:val="28"/>
        </w:rPr>
        <w:t>0</w:t>
      </w:r>
    </w:p>
    <w:p w:rsidR="00A25789" w:rsidRDefault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>4 урок – 11.40 – 12.2</w:t>
      </w:r>
      <w:r w:rsidR="007C2DC8">
        <w:rPr>
          <w:sz w:val="28"/>
          <w:szCs w:val="28"/>
        </w:rPr>
        <w:t>0</w:t>
      </w:r>
    </w:p>
    <w:p w:rsidR="00A25789" w:rsidRDefault="00455B6B" w:rsidP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12.20 - 12.40 – обед (2 – 9 класс) </w:t>
      </w:r>
    </w:p>
    <w:p w:rsidR="00A25789" w:rsidRDefault="00455B6B" w:rsidP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>5 урок – 12.40 – 13.2</w:t>
      </w:r>
      <w:r w:rsidR="007C2DC8">
        <w:rPr>
          <w:sz w:val="28"/>
          <w:szCs w:val="28"/>
        </w:rPr>
        <w:t>0</w:t>
      </w:r>
    </w:p>
    <w:p w:rsidR="00A25789" w:rsidRDefault="00455B6B" w:rsidP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>6 урок – 13.30 -14.10</w:t>
      </w:r>
    </w:p>
    <w:p w:rsidR="00A25789" w:rsidRDefault="00455B6B" w:rsidP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>7 урок – 14.20 – 15.0</w:t>
      </w:r>
      <w:r w:rsidR="007C2DC8">
        <w:rPr>
          <w:sz w:val="28"/>
          <w:szCs w:val="28"/>
        </w:rPr>
        <w:t>0</w:t>
      </w:r>
    </w:p>
    <w:p w:rsidR="00A25789" w:rsidRDefault="00455B6B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полдник – 15.40 -16.00 </w:t>
      </w:r>
      <w:proofErr w:type="gramStart"/>
      <w:r>
        <w:rPr>
          <w:sz w:val="28"/>
          <w:szCs w:val="28"/>
        </w:rPr>
        <w:t>( 2</w:t>
      </w:r>
      <w:proofErr w:type="gramEnd"/>
      <w:r w:rsidR="007C2DC8">
        <w:rPr>
          <w:sz w:val="28"/>
          <w:szCs w:val="28"/>
        </w:rPr>
        <w:t>-9 классы)</w:t>
      </w:r>
    </w:p>
    <w:p w:rsidR="00A25789" w:rsidRDefault="007C2DC8">
      <w:pPr>
        <w:pStyle w:val="10"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25789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36"/>
          <w:szCs w:val="36"/>
        </w:rPr>
      </w:pPr>
    </w:p>
    <w:p w:rsidR="007F29D4" w:rsidRDefault="007F29D4">
      <w:pPr>
        <w:pStyle w:val="10"/>
        <w:jc w:val="both"/>
        <w:rPr>
          <w:b/>
          <w:color w:val="000000" w:themeColor="text1"/>
          <w:sz w:val="28"/>
          <w:szCs w:val="28"/>
          <w:u w:val="single"/>
        </w:rPr>
      </w:pPr>
    </w:p>
    <w:p w:rsidR="007F29D4" w:rsidRDefault="007F29D4">
      <w:pPr>
        <w:pStyle w:val="10"/>
        <w:jc w:val="both"/>
        <w:rPr>
          <w:b/>
          <w:color w:val="000000" w:themeColor="text1"/>
          <w:sz w:val="28"/>
          <w:szCs w:val="28"/>
          <w:u w:val="single"/>
        </w:rPr>
      </w:pPr>
    </w:p>
    <w:p w:rsidR="007F29D4" w:rsidRDefault="007F29D4">
      <w:pPr>
        <w:pStyle w:val="10"/>
        <w:jc w:val="both"/>
        <w:rPr>
          <w:b/>
          <w:color w:val="000000" w:themeColor="text1"/>
          <w:sz w:val="28"/>
          <w:szCs w:val="28"/>
          <w:u w:val="single"/>
        </w:rPr>
      </w:pPr>
    </w:p>
    <w:p w:rsidR="007F29D4" w:rsidRDefault="007F29D4">
      <w:pPr>
        <w:pStyle w:val="10"/>
        <w:jc w:val="both"/>
        <w:rPr>
          <w:b/>
          <w:color w:val="000000" w:themeColor="text1"/>
          <w:sz w:val="28"/>
          <w:szCs w:val="28"/>
          <w:u w:val="single"/>
        </w:rPr>
      </w:pPr>
    </w:p>
    <w:p w:rsidR="00A25789" w:rsidRPr="008A651A" w:rsidRDefault="007C2DC8">
      <w:pPr>
        <w:pStyle w:val="10"/>
        <w:jc w:val="both"/>
        <w:rPr>
          <w:b/>
          <w:color w:val="000000" w:themeColor="text1"/>
          <w:sz w:val="28"/>
          <w:szCs w:val="28"/>
        </w:rPr>
      </w:pPr>
      <w:r w:rsidRPr="008A651A">
        <w:rPr>
          <w:b/>
          <w:color w:val="000000" w:themeColor="text1"/>
          <w:sz w:val="28"/>
          <w:szCs w:val="28"/>
          <w:u w:val="single"/>
        </w:rPr>
        <w:lastRenderedPageBreak/>
        <w:t xml:space="preserve">Раздел 6. </w:t>
      </w:r>
      <w:r w:rsidRPr="008A651A">
        <w:rPr>
          <w:b/>
          <w:color w:val="000000" w:themeColor="text1"/>
          <w:sz w:val="28"/>
          <w:szCs w:val="28"/>
        </w:rPr>
        <w:t>Структура классов</w:t>
      </w:r>
    </w:p>
    <w:p w:rsidR="00A25789" w:rsidRDefault="00A25789">
      <w:pPr>
        <w:pStyle w:val="10"/>
        <w:jc w:val="center"/>
        <w:rPr>
          <w:sz w:val="28"/>
          <w:szCs w:val="28"/>
        </w:rPr>
      </w:pPr>
    </w:p>
    <w:tbl>
      <w:tblPr>
        <w:tblStyle w:val="a5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"/>
        <w:gridCol w:w="1636"/>
        <w:gridCol w:w="1559"/>
        <w:gridCol w:w="1985"/>
        <w:gridCol w:w="3240"/>
      </w:tblGrid>
      <w:tr w:rsidR="00A25789">
        <w:trPr>
          <w:jc w:val="center"/>
        </w:trPr>
        <w:tc>
          <w:tcPr>
            <w:tcW w:w="936" w:type="dxa"/>
            <w:vAlign w:val="center"/>
          </w:tcPr>
          <w:p w:rsidR="00A25789" w:rsidRDefault="007C2DC8">
            <w:pPr>
              <w:pStyle w:val="10"/>
              <w:jc w:val="center"/>
            </w:pPr>
            <w:r>
              <w:t>Класс</w:t>
            </w:r>
          </w:p>
        </w:tc>
        <w:tc>
          <w:tcPr>
            <w:tcW w:w="1636" w:type="dxa"/>
            <w:vAlign w:val="center"/>
          </w:tcPr>
          <w:p w:rsidR="00A25789" w:rsidRDefault="007C2DC8">
            <w:pPr>
              <w:pStyle w:val="10"/>
              <w:jc w:val="center"/>
            </w:pPr>
            <w:r>
              <w:t>Всего учащихся</w:t>
            </w:r>
          </w:p>
        </w:tc>
        <w:tc>
          <w:tcPr>
            <w:tcW w:w="1559" w:type="dxa"/>
            <w:vAlign w:val="center"/>
          </w:tcPr>
          <w:p w:rsidR="00A25789" w:rsidRDefault="007C2DC8">
            <w:pPr>
              <w:pStyle w:val="10"/>
              <w:jc w:val="center"/>
            </w:pPr>
            <w:r>
              <w:t>Приходящие учащиеся</w:t>
            </w:r>
          </w:p>
        </w:tc>
        <w:tc>
          <w:tcPr>
            <w:tcW w:w="1985" w:type="dxa"/>
            <w:vAlign w:val="center"/>
          </w:tcPr>
          <w:p w:rsidR="00A25789" w:rsidRDefault="007C2DC8">
            <w:pPr>
              <w:pStyle w:val="10"/>
              <w:jc w:val="center"/>
            </w:pPr>
            <w:r>
              <w:t>Учащиеся, обучающиеся  на дому</w:t>
            </w:r>
          </w:p>
        </w:tc>
        <w:tc>
          <w:tcPr>
            <w:tcW w:w="3240" w:type="dxa"/>
            <w:vAlign w:val="center"/>
          </w:tcPr>
          <w:p w:rsidR="00A25789" w:rsidRDefault="007C2DC8">
            <w:pPr>
              <w:pStyle w:val="10"/>
              <w:jc w:val="center"/>
            </w:pPr>
            <w:r>
              <w:t>Примечание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10"/>
              <w:jc w:val="center"/>
            </w:pPr>
            <w:r>
              <w:t>3-4</w:t>
            </w:r>
          </w:p>
        </w:tc>
        <w:tc>
          <w:tcPr>
            <w:tcW w:w="1636" w:type="dxa"/>
          </w:tcPr>
          <w:p w:rsidR="0006395D" w:rsidRDefault="006F5013">
            <w:pPr>
              <w:pStyle w:val="10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6395D" w:rsidRDefault="0006395D">
            <w:pPr>
              <w:pStyle w:val="1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6395D" w:rsidRDefault="006F5013">
            <w:pPr>
              <w:pStyle w:val="10"/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06395D" w:rsidRDefault="0006395D" w:rsidP="006F5013">
            <w:pPr>
              <w:pStyle w:val="10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10"/>
              <w:jc w:val="center"/>
            </w:pPr>
            <w:r>
              <w:t>5</w:t>
            </w:r>
          </w:p>
        </w:tc>
        <w:tc>
          <w:tcPr>
            <w:tcW w:w="1636" w:type="dxa"/>
          </w:tcPr>
          <w:p w:rsidR="0006395D" w:rsidRDefault="006F5013">
            <w:pPr>
              <w:pStyle w:val="10"/>
              <w:jc w:val="center"/>
            </w:pPr>
            <w:r>
              <w:t>8</w:t>
            </w:r>
          </w:p>
          <w:p w:rsidR="0006395D" w:rsidRDefault="0006395D">
            <w:pPr>
              <w:pStyle w:val="10"/>
            </w:pPr>
          </w:p>
        </w:tc>
        <w:tc>
          <w:tcPr>
            <w:tcW w:w="1559" w:type="dxa"/>
          </w:tcPr>
          <w:p w:rsidR="0006395D" w:rsidRDefault="006F5013">
            <w:pPr>
              <w:pStyle w:val="10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6395D" w:rsidRDefault="006F5013">
            <w:pPr>
              <w:pStyle w:val="10"/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06395D" w:rsidRDefault="0006395D" w:rsidP="006F5013">
            <w:pPr>
              <w:pStyle w:val="10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10"/>
              <w:jc w:val="center"/>
            </w:pPr>
            <w:r>
              <w:t>6</w:t>
            </w:r>
          </w:p>
        </w:tc>
        <w:tc>
          <w:tcPr>
            <w:tcW w:w="1636" w:type="dxa"/>
          </w:tcPr>
          <w:p w:rsidR="0006395D" w:rsidRDefault="006F5013">
            <w:pPr>
              <w:pStyle w:val="10"/>
              <w:jc w:val="center"/>
            </w:pPr>
            <w:r>
              <w:t>7</w:t>
            </w:r>
          </w:p>
          <w:p w:rsidR="0006395D" w:rsidRDefault="0006395D">
            <w:pPr>
              <w:pStyle w:val="10"/>
            </w:pPr>
          </w:p>
        </w:tc>
        <w:tc>
          <w:tcPr>
            <w:tcW w:w="1559" w:type="dxa"/>
          </w:tcPr>
          <w:p w:rsidR="0006395D" w:rsidRDefault="006F5013">
            <w:pPr>
              <w:pStyle w:val="10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06395D" w:rsidRDefault="006F5013">
            <w:pPr>
              <w:pStyle w:val="10"/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06395D" w:rsidRDefault="0006395D" w:rsidP="006F5013">
            <w:pPr>
              <w:pStyle w:val="10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10"/>
              <w:jc w:val="center"/>
            </w:pPr>
            <w:r>
              <w:t>7</w:t>
            </w:r>
          </w:p>
        </w:tc>
        <w:tc>
          <w:tcPr>
            <w:tcW w:w="1636" w:type="dxa"/>
          </w:tcPr>
          <w:p w:rsidR="0006395D" w:rsidRDefault="006F5013">
            <w:pPr>
              <w:pStyle w:val="10"/>
              <w:jc w:val="center"/>
            </w:pPr>
            <w:r>
              <w:t>12</w:t>
            </w:r>
          </w:p>
          <w:p w:rsidR="0006395D" w:rsidRDefault="0006395D">
            <w:pPr>
              <w:pStyle w:val="10"/>
            </w:pPr>
          </w:p>
        </w:tc>
        <w:tc>
          <w:tcPr>
            <w:tcW w:w="1559" w:type="dxa"/>
          </w:tcPr>
          <w:p w:rsidR="0006395D" w:rsidRDefault="006F5013">
            <w:pPr>
              <w:pStyle w:val="1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6395D" w:rsidRDefault="006F5013">
            <w:pPr>
              <w:pStyle w:val="10"/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06395D" w:rsidRDefault="0006395D" w:rsidP="006F5013">
            <w:pPr>
              <w:pStyle w:val="10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10"/>
              <w:jc w:val="center"/>
            </w:pPr>
            <w:r>
              <w:t>8</w:t>
            </w:r>
          </w:p>
        </w:tc>
        <w:tc>
          <w:tcPr>
            <w:tcW w:w="1636" w:type="dxa"/>
          </w:tcPr>
          <w:p w:rsidR="0006395D" w:rsidRDefault="006F5013">
            <w:pPr>
              <w:pStyle w:val="10"/>
              <w:jc w:val="center"/>
            </w:pPr>
            <w:r>
              <w:t>11</w:t>
            </w:r>
          </w:p>
          <w:p w:rsidR="0006395D" w:rsidRDefault="0006395D">
            <w:pPr>
              <w:pStyle w:val="10"/>
              <w:jc w:val="center"/>
            </w:pPr>
          </w:p>
        </w:tc>
        <w:tc>
          <w:tcPr>
            <w:tcW w:w="1559" w:type="dxa"/>
          </w:tcPr>
          <w:p w:rsidR="0006395D" w:rsidRDefault="006F5013">
            <w:pPr>
              <w:pStyle w:val="1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06395D" w:rsidRDefault="006F5013" w:rsidP="0006395D">
            <w:pPr>
              <w:pStyle w:val="10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06395D" w:rsidRDefault="0006395D" w:rsidP="006F5013">
            <w:pPr>
              <w:pStyle w:val="10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06395D">
        <w:trPr>
          <w:jc w:val="center"/>
        </w:trPr>
        <w:tc>
          <w:tcPr>
            <w:tcW w:w="936" w:type="dxa"/>
          </w:tcPr>
          <w:p w:rsidR="0006395D" w:rsidRDefault="0006395D">
            <w:pPr>
              <w:pStyle w:val="10"/>
              <w:jc w:val="center"/>
            </w:pPr>
            <w:r>
              <w:t>9</w:t>
            </w:r>
          </w:p>
        </w:tc>
        <w:tc>
          <w:tcPr>
            <w:tcW w:w="1636" w:type="dxa"/>
          </w:tcPr>
          <w:p w:rsidR="0006395D" w:rsidRDefault="006F5013">
            <w:pPr>
              <w:pStyle w:val="10"/>
              <w:jc w:val="center"/>
            </w:pPr>
            <w:r>
              <w:t>8</w:t>
            </w:r>
          </w:p>
          <w:p w:rsidR="0006395D" w:rsidRDefault="0006395D">
            <w:pPr>
              <w:pStyle w:val="10"/>
              <w:jc w:val="center"/>
            </w:pPr>
          </w:p>
        </w:tc>
        <w:tc>
          <w:tcPr>
            <w:tcW w:w="1559" w:type="dxa"/>
          </w:tcPr>
          <w:p w:rsidR="0006395D" w:rsidRDefault="006F5013">
            <w:pPr>
              <w:pStyle w:val="10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06395D" w:rsidRDefault="006F5013">
            <w:pPr>
              <w:pStyle w:val="10"/>
              <w:jc w:val="center"/>
            </w:pPr>
            <w:r>
              <w:t>0</w:t>
            </w:r>
          </w:p>
        </w:tc>
        <w:tc>
          <w:tcPr>
            <w:tcW w:w="3240" w:type="dxa"/>
          </w:tcPr>
          <w:p w:rsidR="0006395D" w:rsidRDefault="0006395D" w:rsidP="006F5013">
            <w:pPr>
              <w:pStyle w:val="10"/>
            </w:pPr>
            <w:r>
              <w:rPr>
                <w:color w:val="000000"/>
              </w:rPr>
              <w:t>класс для детей с легкой и умеренной  степенью УО</w:t>
            </w:r>
          </w:p>
        </w:tc>
      </w:tr>
      <w:tr w:rsidR="00A25789">
        <w:trPr>
          <w:jc w:val="center"/>
        </w:trPr>
        <w:tc>
          <w:tcPr>
            <w:tcW w:w="936" w:type="dxa"/>
          </w:tcPr>
          <w:p w:rsidR="00A25789" w:rsidRDefault="007C2DC8">
            <w:pPr>
              <w:pStyle w:val="10"/>
              <w:jc w:val="center"/>
            </w:pPr>
            <w:r>
              <w:t>Всего</w:t>
            </w:r>
          </w:p>
        </w:tc>
        <w:tc>
          <w:tcPr>
            <w:tcW w:w="1636" w:type="dxa"/>
          </w:tcPr>
          <w:p w:rsidR="00A25789" w:rsidRDefault="006F5013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</w:tcPr>
          <w:p w:rsidR="00A25789" w:rsidRDefault="00A27BD2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F5013">
              <w:rPr>
                <w:b/>
              </w:rPr>
              <w:t>1</w:t>
            </w:r>
          </w:p>
        </w:tc>
        <w:tc>
          <w:tcPr>
            <w:tcW w:w="1985" w:type="dxa"/>
          </w:tcPr>
          <w:p w:rsidR="00A25789" w:rsidRDefault="006F5013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0" w:type="dxa"/>
          </w:tcPr>
          <w:p w:rsidR="00A25789" w:rsidRDefault="00A25789">
            <w:pPr>
              <w:pStyle w:val="10"/>
            </w:pPr>
          </w:p>
        </w:tc>
      </w:tr>
    </w:tbl>
    <w:p w:rsidR="008A651A" w:rsidRDefault="008A651A">
      <w:pPr>
        <w:pStyle w:val="10"/>
        <w:rPr>
          <w:sz w:val="28"/>
          <w:szCs w:val="28"/>
        </w:rPr>
      </w:pPr>
    </w:p>
    <w:p w:rsidR="00A25789" w:rsidRDefault="006F5013" w:rsidP="007F29D4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учащихся за 2018</w:t>
      </w:r>
      <w:r w:rsidR="00A27BD2">
        <w:rPr>
          <w:b/>
          <w:sz w:val="28"/>
          <w:szCs w:val="28"/>
        </w:rPr>
        <w:t xml:space="preserve"> год</w:t>
      </w:r>
    </w:p>
    <w:tbl>
      <w:tblPr>
        <w:tblStyle w:val="a6"/>
        <w:tblW w:w="7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A25789" w:rsidRPr="008A651A">
        <w:trPr>
          <w:trHeight w:val="480"/>
          <w:jc w:val="center"/>
        </w:trPr>
        <w:tc>
          <w:tcPr>
            <w:tcW w:w="1595" w:type="dxa"/>
            <w:vMerge w:val="restart"/>
            <w:vAlign w:val="center"/>
          </w:tcPr>
          <w:p w:rsidR="00A25789" w:rsidRPr="008A651A" w:rsidRDefault="007C2DC8">
            <w:pPr>
              <w:pStyle w:val="10"/>
              <w:jc w:val="center"/>
            </w:pPr>
            <w:r w:rsidRPr="008A651A">
              <w:t>Классы</w:t>
            </w:r>
          </w:p>
        </w:tc>
        <w:tc>
          <w:tcPr>
            <w:tcW w:w="1595" w:type="dxa"/>
            <w:vMerge w:val="restart"/>
            <w:vAlign w:val="center"/>
          </w:tcPr>
          <w:p w:rsidR="00A25789" w:rsidRPr="008A651A" w:rsidRDefault="007C2DC8" w:rsidP="00A27BD2">
            <w:pPr>
              <w:pStyle w:val="10"/>
              <w:jc w:val="center"/>
            </w:pPr>
            <w:r w:rsidRPr="008A651A">
              <w:t>Кол-во учащихся на нач.</w:t>
            </w:r>
            <w:r w:rsidR="00A27BD2" w:rsidRPr="008A651A">
              <w:t xml:space="preserve"> </w:t>
            </w:r>
            <w:r w:rsidRPr="008A651A">
              <w:t>г</w:t>
            </w:r>
            <w:r w:rsidR="00A27BD2">
              <w:t>ода</w:t>
            </w:r>
            <w:r w:rsidRPr="008A651A">
              <w:t>.</w:t>
            </w:r>
          </w:p>
        </w:tc>
        <w:tc>
          <w:tcPr>
            <w:tcW w:w="1595" w:type="dxa"/>
            <w:vMerge w:val="restart"/>
            <w:vAlign w:val="center"/>
          </w:tcPr>
          <w:p w:rsidR="00A25789" w:rsidRPr="008A651A" w:rsidRDefault="007C2DC8">
            <w:pPr>
              <w:pStyle w:val="10"/>
              <w:jc w:val="center"/>
            </w:pPr>
            <w:r w:rsidRPr="008A651A">
              <w:t>Прибыло</w:t>
            </w:r>
          </w:p>
        </w:tc>
        <w:tc>
          <w:tcPr>
            <w:tcW w:w="1595" w:type="dxa"/>
            <w:vMerge w:val="restart"/>
            <w:vAlign w:val="center"/>
          </w:tcPr>
          <w:p w:rsidR="00A25789" w:rsidRPr="008A651A" w:rsidRDefault="007C2DC8">
            <w:pPr>
              <w:pStyle w:val="10"/>
              <w:jc w:val="center"/>
            </w:pPr>
            <w:r w:rsidRPr="008A651A">
              <w:t>Выбыло (смена места жительства)</w:t>
            </w:r>
          </w:p>
        </w:tc>
        <w:tc>
          <w:tcPr>
            <w:tcW w:w="1595" w:type="dxa"/>
            <w:vMerge w:val="restart"/>
            <w:vAlign w:val="center"/>
          </w:tcPr>
          <w:p w:rsidR="00A25789" w:rsidRPr="008A651A" w:rsidRDefault="007C2DC8" w:rsidP="00A27BD2">
            <w:pPr>
              <w:pStyle w:val="10"/>
              <w:jc w:val="center"/>
            </w:pPr>
            <w:r w:rsidRPr="008A651A">
              <w:t>Кол-во учащихся на конец</w:t>
            </w:r>
            <w:r w:rsidR="00A27BD2">
              <w:t xml:space="preserve"> года</w:t>
            </w:r>
            <w:r w:rsidRPr="008A651A">
              <w:t>.</w:t>
            </w:r>
          </w:p>
        </w:tc>
      </w:tr>
      <w:tr w:rsidR="00A25789" w:rsidRPr="008A651A">
        <w:trPr>
          <w:trHeight w:val="340"/>
          <w:jc w:val="center"/>
        </w:trPr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5" w:type="dxa"/>
            <w:vMerge/>
            <w:vAlign w:val="center"/>
          </w:tcPr>
          <w:p w:rsidR="00A25789" w:rsidRPr="008A651A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25789" w:rsidRPr="008A651A">
        <w:trPr>
          <w:jc w:val="center"/>
        </w:trPr>
        <w:tc>
          <w:tcPr>
            <w:tcW w:w="1595" w:type="dxa"/>
          </w:tcPr>
          <w:p w:rsidR="00A25789" w:rsidRPr="008A651A" w:rsidRDefault="007C2DC8">
            <w:pPr>
              <w:pStyle w:val="10"/>
            </w:pPr>
            <w:r w:rsidRPr="008A651A">
              <w:t>1-4</w:t>
            </w:r>
          </w:p>
        </w:tc>
        <w:tc>
          <w:tcPr>
            <w:tcW w:w="1595" w:type="dxa"/>
          </w:tcPr>
          <w:p w:rsidR="00A25789" w:rsidRPr="008A651A" w:rsidRDefault="00CA61CA">
            <w:pPr>
              <w:pStyle w:val="10"/>
            </w:pPr>
            <w:r>
              <w:t>13</w:t>
            </w:r>
          </w:p>
        </w:tc>
        <w:tc>
          <w:tcPr>
            <w:tcW w:w="1595" w:type="dxa"/>
          </w:tcPr>
          <w:p w:rsidR="00A25789" w:rsidRPr="008A651A" w:rsidRDefault="008A1DF5">
            <w:pPr>
              <w:pStyle w:val="10"/>
            </w:pPr>
            <w:r>
              <w:t>2</w:t>
            </w:r>
          </w:p>
        </w:tc>
        <w:tc>
          <w:tcPr>
            <w:tcW w:w="1595" w:type="dxa"/>
          </w:tcPr>
          <w:p w:rsidR="00A25789" w:rsidRPr="008A651A" w:rsidRDefault="007C2DC8">
            <w:pPr>
              <w:pStyle w:val="10"/>
            </w:pPr>
            <w:r w:rsidRPr="008A651A">
              <w:t>0</w:t>
            </w:r>
          </w:p>
        </w:tc>
        <w:tc>
          <w:tcPr>
            <w:tcW w:w="1595" w:type="dxa"/>
          </w:tcPr>
          <w:p w:rsidR="00A25789" w:rsidRPr="008A651A" w:rsidRDefault="00CA61CA">
            <w:pPr>
              <w:pStyle w:val="10"/>
            </w:pPr>
            <w:r>
              <w:t>10</w:t>
            </w:r>
          </w:p>
        </w:tc>
      </w:tr>
      <w:tr w:rsidR="00A25789" w:rsidRPr="008A651A">
        <w:trPr>
          <w:jc w:val="center"/>
        </w:trPr>
        <w:tc>
          <w:tcPr>
            <w:tcW w:w="1595" w:type="dxa"/>
          </w:tcPr>
          <w:p w:rsidR="00A25789" w:rsidRPr="008A651A" w:rsidRDefault="007C2DC8">
            <w:pPr>
              <w:pStyle w:val="10"/>
            </w:pPr>
            <w:r w:rsidRPr="008A651A">
              <w:t>5-9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10"/>
            </w:pPr>
            <w:r>
              <w:t>48</w:t>
            </w:r>
          </w:p>
        </w:tc>
        <w:tc>
          <w:tcPr>
            <w:tcW w:w="1595" w:type="dxa"/>
          </w:tcPr>
          <w:p w:rsidR="00A25789" w:rsidRPr="008A651A" w:rsidRDefault="008A1DF5">
            <w:pPr>
              <w:pStyle w:val="10"/>
            </w:pPr>
            <w:r>
              <w:t>1</w:t>
            </w:r>
          </w:p>
        </w:tc>
        <w:tc>
          <w:tcPr>
            <w:tcW w:w="1595" w:type="dxa"/>
          </w:tcPr>
          <w:p w:rsidR="00A25789" w:rsidRPr="008A651A" w:rsidRDefault="00CA61CA">
            <w:pPr>
              <w:pStyle w:val="10"/>
            </w:pPr>
            <w:r>
              <w:t>0</w:t>
            </w:r>
          </w:p>
        </w:tc>
        <w:tc>
          <w:tcPr>
            <w:tcW w:w="1595" w:type="dxa"/>
          </w:tcPr>
          <w:p w:rsidR="00A25789" w:rsidRPr="008A651A" w:rsidRDefault="00CA61CA">
            <w:pPr>
              <w:pStyle w:val="10"/>
            </w:pPr>
            <w:r>
              <w:t>45</w:t>
            </w:r>
          </w:p>
        </w:tc>
      </w:tr>
      <w:tr w:rsidR="00A25789" w:rsidRPr="008A651A">
        <w:trPr>
          <w:jc w:val="center"/>
        </w:trPr>
        <w:tc>
          <w:tcPr>
            <w:tcW w:w="1595" w:type="dxa"/>
          </w:tcPr>
          <w:p w:rsidR="00A25789" w:rsidRPr="008A651A" w:rsidRDefault="007C2DC8">
            <w:pPr>
              <w:pStyle w:val="10"/>
            </w:pPr>
            <w:r w:rsidRPr="008A651A">
              <w:t>1-9</w:t>
            </w:r>
          </w:p>
        </w:tc>
        <w:tc>
          <w:tcPr>
            <w:tcW w:w="1595" w:type="dxa"/>
          </w:tcPr>
          <w:p w:rsidR="00A25789" w:rsidRPr="008A651A" w:rsidRDefault="00CA61CA">
            <w:pPr>
              <w:pStyle w:val="10"/>
            </w:pPr>
            <w:r>
              <w:t>61</w:t>
            </w:r>
          </w:p>
        </w:tc>
        <w:tc>
          <w:tcPr>
            <w:tcW w:w="1595" w:type="dxa"/>
          </w:tcPr>
          <w:p w:rsidR="00A25789" w:rsidRPr="008A651A" w:rsidRDefault="008A1DF5">
            <w:pPr>
              <w:pStyle w:val="10"/>
            </w:pPr>
            <w:r>
              <w:t>3</w:t>
            </w:r>
          </w:p>
        </w:tc>
        <w:tc>
          <w:tcPr>
            <w:tcW w:w="1595" w:type="dxa"/>
          </w:tcPr>
          <w:p w:rsidR="00A25789" w:rsidRPr="008A651A" w:rsidRDefault="00A27BD2">
            <w:pPr>
              <w:pStyle w:val="10"/>
            </w:pPr>
            <w:r>
              <w:t>4</w:t>
            </w:r>
          </w:p>
        </w:tc>
        <w:tc>
          <w:tcPr>
            <w:tcW w:w="1595" w:type="dxa"/>
          </w:tcPr>
          <w:p w:rsidR="00A25789" w:rsidRPr="008A651A" w:rsidRDefault="00CA61CA">
            <w:pPr>
              <w:pStyle w:val="10"/>
            </w:pPr>
            <w:r>
              <w:t>55</w:t>
            </w:r>
          </w:p>
        </w:tc>
      </w:tr>
    </w:tbl>
    <w:p w:rsidR="00A25789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:rsidR="00A25789" w:rsidRPr="008A651A" w:rsidRDefault="007C2DC8">
      <w:pPr>
        <w:pStyle w:val="10"/>
        <w:jc w:val="center"/>
        <w:rPr>
          <w:b/>
          <w:sz w:val="28"/>
          <w:szCs w:val="28"/>
        </w:rPr>
      </w:pPr>
      <w:r w:rsidRPr="008A651A">
        <w:rPr>
          <w:b/>
          <w:sz w:val="28"/>
          <w:szCs w:val="28"/>
        </w:rPr>
        <w:t>Социальный портрет учащихся</w:t>
      </w:r>
    </w:p>
    <w:p w:rsidR="00A25789" w:rsidRDefault="00A25789">
      <w:pPr>
        <w:pStyle w:val="10"/>
        <w:jc w:val="center"/>
        <w:rPr>
          <w:b/>
          <w:sz w:val="28"/>
          <w:szCs w:val="28"/>
        </w:rPr>
      </w:pPr>
    </w:p>
    <w:tbl>
      <w:tblPr>
        <w:tblStyle w:val="a7"/>
        <w:tblW w:w="11057" w:type="dxa"/>
        <w:tblInd w:w="-1221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709"/>
        <w:gridCol w:w="850"/>
        <w:gridCol w:w="1701"/>
        <w:gridCol w:w="709"/>
        <w:gridCol w:w="1276"/>
        <w:gridCol w:w="1275"/>
        <w:gridCol w:w="1276"/>
      </w:tblGrid>
      <w:tr w:rsidR="00A25789" w:rsidTr="009B1BCE">
        <w:trPr>
          <w:trHeight w:val="15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A257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Всего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Мальчики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Девочки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Инвалиды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Учащиеся «группы риска»/состоят на учете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Сироты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Остались без попечения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Находится на полном</w:t>
            </w:r>
          </w:p>
          <w:p w:rsidR="00A25789" w:rsidRDefault="007C2DC8">
            <w:pPr>
              <w:pStyle w:val="10"/>
              <w:jc w:val="center"/>
            </w:pPr>
            <w:r>
              <w:t>гос. обеспечении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t>Проживают в семьях</w:t>
            </w:r>
          </w:p>
        </w:tc>
      </w:tr>
      <w:tr w:rsidR="00AB1CA5" w:rsidTr="009B1BCE">
        <w:trPr>
          <w:trHeight w:val="72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8A1DF5" w:rsidP="001B12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8A1DF5" w:rsidP="006F50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53292" w:rsidP="006F501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A532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Default="008A1D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Pr="008A1DF5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A1DF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Pr="008A1DF5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A1DF5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B1CA5" w:rsidRPr="008A1DF5" w:rsidRDefault="00AB1CA5" w:rsidP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A1DF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A5" w:rsidRPr="008A1DF5" w:rsidRDefault="008A1D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8A1DF5">
              <w:rPr>
                <w:sz w:val="28"/>
                <w:szCs w:val="28"/>
              </w:rPr>
              <w:t>8</w:t>
            </w:r>
          </w:p>
        </w:tc>
      </w:tr>
      <w:tr w:rsidR="00A25789" w:rsidTr="009B1BCE">
        <w:trPr>
          <w:trHeight w:val="38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A25789" w:rsidRDefault="00AB1CA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8A1DF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6F5013" w:rsidRDefault="006F501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u w:val="single"/>
        </w:rPr>
      </w:pPr>
    </w:p>
    <w:p w:rsidR="00A25789" w:rsidRDefault="007C2DC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Раздел 7.</w:t>
      </w:r>
      <w:r>
        <w:rPr>
          <w:b/>
          <w:color w:val="000000"/>
          <w:sz w:val="28"/>
          <w:szCs w:val="28"/>
        </w:rPr>
        <w:t xml:space="preserve"> Качество подготовки обучающихся</w:t>
      </w:r>
    </w:p>
    <w:p w:rsidR="007F29D4" w:rsidRDefault="007F29D4">
      <w:pPr>
        <w:pStyle w:val="10"/>
        <w:rPr>
          <w:b/>
          <w:sz w:val="28"/>
          <w:szCs w:val="28"/>
        </w:rPr>
      </w:pPr>
    </w:p>
    <w:p w:rsidR="00A25789" w:rsidRDefault="006F5013" w:rsidP="007F29D4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школы в 2018 </w:t>
      </w:r>
      <w:r w:rsidR="007C2DC8">
        <w:rPr>
          <w:b/>
          <w:sz w:val="28"/>
          <w:szCs w:val="28"/>
        </w:rPr>
        <w:t>г.</w:t>
      </w:r>
    </w:p>
    <w:p w:rsidR="00A25789" w:rsidRDefault="00A25789">
      <w:pPr>
        <w:pStyle w:val="10"/>
        <w:rPr>
          <w:b/>
          <w:sz w:val="28"/>
          <w:szCs w:val="28"/>
        </w:rPr>
      </w:pPr>
    </w:p>
    <w:tbl>
      <w:tblPr>
        <w:tblStyle w:val="a8"/>
        <w:tblW w:w="880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1286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428"/>
      </w:tblGrid>
      <w:tr w:rsidR="00A25789" w:rsidTr="007F29D4">
        <w:trPr>
          <w:trHeight w:val="340"/>
          <w:jc w:val="center"/>
        </w:trPr>
        <w:tc>
          <w:tcPr>
            <w:tcW w:w="2342" w:type="dxa"/>
            <w:vMerge w:val="restart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Учебный год</w:t>
            </w:r>
          </w:p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 сравнении)</w:t>
            </w:r>
          </w:p>
        </w:tc>
        <w:tc>
          <w:tcPr>
            <w:tcW w:w="1286" w:type="dxa"/>
            <w:vMerge w:val="restart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:rsidR="00A25789" w:rsidRDefault="007C2DC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716" w:type="dxa"/>
            <w:gridSpan w:val="4"/>
            <w:vAlign w:val="center"/>
          </w:tcPr>
          <w:p w:rsidR="00A25789" w:rsidRDefault="007C2DC8">
            <w:pPr>
              <w:pStyle w:val="10"/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Ударники (%)</w:t>
            </w:r>
          </w:p>
        </w:tc>
        <w:tc>
          <w:tcPr>
            <w:tcW w:w="1716" w:type="dxa"/>
            <w:gridSpan w:val="4"/>
            <w:vAlign w:val="center"/>
          </w:tcPr>
          <w:p w:rsidR="00A25789" w:rsidRDefault="007C2DC8">
            <w:pPr>
              <w:pStyle w:val="10"/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Поведение (%)</w:t>
            </w:r>
          </w:p>
        </w:tc>
        <w:tc>
          <w:tcPr>
            <w:tcW w:w="1748" w:type="dxa"/>
            <w:gridSpan w:val="4"/>
            <w:vAlign w:val="center"/>
          </w:tcPr>
          <w:p w:rsidR="00A25789" w:rsidRDefault="007C2DC8">
            <w:pPr>
              <w:pStyle w:val="10"/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Прилежание (%)</w:t>
            </w:r>
          </w:p>
        </w:tc>
      </w:tr>
      <w:tr w:rsidR="00A25789" w:rsidTr="007F29D4">
        <w:trPr>
          <w:trHeight w:val="380"/>
          <w:jc w:val="center"/>
        </w:trPr>
        <w:tc>
          <w:tcPr>
            <w:tcW w:w="2342" w:type="dxa"/>
            <w:vMerge/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429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4ч</w:t>
            </w:r>
          </w:p>
        </w:tc>
        <w:tc>
          <w:tcPr>
            <w:tcW w:w="440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1ч</w:t>
            </w:r>
          </w:p>
        </w:tc>
        <w:tc>
          <w:tcPr>
            <w:tcW w:w="440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2ч</w:t>
            </w:r>
          </w:p>
        </w:tc>
        <w:tc>
          <w:tcPr>
            <w:tcW w:w="440" w:type="dxa"/>
            <w:vAlign w:val="center"/>
          </w:tcPr>
          <w:p w:rsidR="00A25789" w:rsidRDefault="007C2DC8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3ч</w:t>
            </w:r>
          </w:p>
        </w:tc>
        <w:tc>
          <w:tcPr>
            <w:tcW w:w="428" w:type="dxa"/>
            <w:vAlign w:val="center"/>
          </w:tcPr>
          <w:p w:rsidR="00A25789" w:rsidRDefault="007C2DC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</w:tr>
      <w:tr w:rsidR="00A25789" w:rsidRPr="008A651A" w:rsidTr="007F29D4">
        <w:trPr>
          <w:trHeight w:val="380"/>
          <w:jc w:val="center"/>
        </w:trPr>
        <w:tc>
          <w:tcPr>
            <w:tcW w:w="2342" w:type="dxa"/>
            <w:vAlign w:val="center"/>
          </w:tcPr>
          <w:p w:rsidR="00A25789" w:rsidRPr="008A651A" w:rsidRDefault="006F5013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Итого (2018-19</w:t>
            </w:r>
            <w:r w:rsidR="007C2DC8" w:rsidRPr="008A651A">
              <w:rPr>
                <w:b/>
                <w:color w:val="000000" w:themeColor="text1"/>
                <w:sz w:val="20"/>
                <w:szCs w:val="20"/>
              </w:rPr>
              <w:t>уч.г.)</w:t>
            </w:r>
          </w:p>
        </w:tc>
        <w:tc>
          <w:tcPr>
            <w:tcW w:w="1286" w:type="dxa"/>
            <w:vAlign w:val="center"/>
          </w:tcPr>
          <w:p w:rsidR="00A25789" w:rsidRPr="008A651A" w:rsidRDefault="008A1DF5">
            <w:pPr>
              <w:pStyle w:val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29" w:type="dxa"/>
            <w:vAlign w:val="center"/>
          </w:tcPr>
          <w:p w:rsidR="00A25789" w:rsidRPr="008A651A" w:rsidRDefault="008A1DF5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29" w:type="dxa"/>
            <w:vAlign w:val="center"/>
          </w:tcPr>
          <w:p w:rsidR="00A25789" w:rsidRPr="008A651A" w:rsidRDefault="008A1DF5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8A1DF5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29" w:type="dxa"/>
            <w:vAlign w:val="center"/>
          </w:tcPr>
          <w:p w:rsidR="00A25789" w:rsidRPr="008A651A" w:rsidRDefault="008A1DF5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A25789" w:rsidRPr="008A651A" w:rsidRDefault="00A25789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25789" w:rsidRPr="008A651A" w:rsidRDefault="008A1DF5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440" w:type="dxa"/>
            <w:vAlign w:val="center"/>
          </w:tcPr>
          <w:p w:rsidR="00A25789" w:rsidRPr="008A651A" w:rsidRDefault="008A1DF5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440" w:type="dxa"/>
            <w:vAlign w:val="center"/>
          </w:tcPr>
          <w:p w:rsidR="00A25789" w:rsidRPr="008A651A" w:rsidRDefault="00A25789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A25789" w:rsidRPr="008A651A" w:rsidRDefault="00A25789">
            <w:pPr>
              <w:pStyle w:val="1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25789" w:rsidRPr="008A651A" w:rsidTr="007F29D4">
        <w:trPr>
          <w:trHeight w:val="380"/>
          <w:jc w:val="center"/>
        </w:trPr>
        <w:tc>
          <w:tcPr>
            <w:tcW w:w="2342" w:type="dxa"/>
          </w:tcPr>
          <w:p w:rsidR="00A25789" w:rsidRPr="008A651A" w:rsidRDefault="006F5013">
            <w:pPr>
              <w:pStyle w:val="1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Итого (2017-18 </w:t>
            </w:r>
            <w:proofErr w:type="spellStart"/>
            <w:r w:rsidR="007C2DC8" w:rsidRPr="008A651A">
              <w:rPr>
                <w:b/>
                <w:color w:val="000000" w:themeColor="text1"/>
                <w:sz w:val="20"/>
                <w:szCs w:val="20"/>
              </w:rPr>
              <w:t>уч.г</w:t>
            </w:r>
            <w:proofErr w:type="spellEnd"/>
            <w:r w:rsidR="007C2DC8" w:rsidRPr="008A651A">
              <w:rPr>
                <w:b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286" w:type="dxa"/>
            <w:vAlign w:val="center"/>
          </w:tcPr>
          <w:p w:rsidR="00A25789" w:rsidRPr="00A53292" w:rsidRDefault="007F29D4">
            <w:pPr>
              <w:pStyle w:val="10"/>
              <w:jc w:val="center"/>
              <w:rPr>
                <w:color w:val="FF0000"/>
                <w:sz w:val="20"/>
                <w:szCs w:val="20"/>
              </w:rPr>
            </w:pPr>
            <w:r w:rsidRPr="00A53292">
              <w:rPr>
                <w:color w:val="FF0000"/>
                <w:sz w:val="20"/>
                <w:szCs w:val="20"/>
              </w:rPr>
              <w:t>63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429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440" w:type="dxa"/>
            <w:vAlign w:val="center"/>
          </w:tcPr>
          <w:p w:rsidR="00A25789" w:rsidRPr="008A651A" w:rsidRDefault="007C2DC8">
            <w:pPr>
              <w:pStyle w:val="1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40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40" w:type="dxa"/>
            <w:vAlign w:val="center"/>
          </w:tcPr>
          <w:p w:rsidR="00A25789" w:rsidRPr="008A651A" w:rsidRDefault="007C2DC8">
            <w:pPr>
              <w:pStyle w:val="1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28" w:type="dxa"/>
            <w:vAlign w:val="center"/>
          </w:tcPr>
          <w:p w:rsidR="00A25789" w:rsidRPr="008A651A" w:rsidRDefault="007C2DC8">
            <w:pPr>
              <w:pStyle w:val="1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A651A">
              <w:rPr>
                <w:b/>
                <w:i/>
                <w:color w:val="000000" w:themeColor="text1"/>
                <w:sz w:val="20"/>
                <w:szCs w:val="20"/>
              </w:rPr>
              <w:t>91</w:t>
            </w:r>
          </w:p>
        </w:tc>
      </w:tr>
    </w:tbl>
    <w:p w:rsidR="00A25789" w:rsidRPr="008A651A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ind w:hanging="283"/>
        <w:jc w:val="center"/>
        <w:rPr>
          <w:b/>
          <w:color w:val="000000" w:themeColor="text1"/>
          <w:sz w:val="28"/>
          <w:szCs w:val="28"/>
        </w:rPr>
      </w:pPr>
    </w:p>
    <w:p w:rsidR="00A25789" w:rsidRPr="001B1287" w:rsidRDefault="008A1DF5" w:rsidP="001B1287">
      <w:pPr>
        <w:pStyle w:val="10"/>
        <w:tabs>
          <w:tab w:val="left" w:pos="0"/>
          <w:tab w:val="left" w:pos="851"/>
        </w:tabs>
        <w:ind w:right="-3" w:firstLine="709"/>
        <w:jc w:val="both"/>
      </w:pPr>
      <w:r>
        <w:rPr>
          <w:color w:val="000000" w:themeColor="text1"/>
        </w:rPr>
        <w:t>К концу года 80</w:t>
      </w:r>
      <w:r w:rsidR="007C2DC8" w:rsidRPr="008A651A">
        <w:rPr>
          <w:color w:val="000000" w:themeColor="text1"/>
        </w:rPr>
        <w:t xml:space="preserve"> % учащихся имеют хорошее и примерное поведение. На протяжении учебного года эти показатели</w:t>
      </w:r>
      <w:r w:rsidR="007C2DC8">
        <w:t xml:space="preserve"> относительно стабильны. Необходимо отметить, что прилежание к учебе на протяжении года также стабильно.</w:t>
      </w:r>
      <w:r>
        <w:t xml:space="preserve"> </w:t>
      </w:r>
      <w:r>
        <w:rPr>
          <w:color w:val="000000" w:themeColor="text1"/>
        </w:rPr>
        <w:t>84</w:t>
      </w:r>
      <w:r w:rsidR="007C2DC8" w:rsidRPr="007F29D4">
        <w:rPr>
          <w:color w:val="000000" w:themeColor="text1"/>
        </w:rPr>
        <w:t>%</w:t>
      </w:r>
      <w:r w:rsidR="007C2DC8">
        <w:t xml:space="preserve"> учащихся имеют хорошее и примерное прилежание. </w:t>
      </w:r>
    </w:p>
    <w:p w:rsidR="00A25789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ind w:hanging="283"/>
        <w:jc w:val="center"/>
        <w:rPr>
          <w:b/>
          <w:color w:val="000000"/>
          <w:sz w:val="28"/>
          <w:szCs w:val="28"/>
        </w:rPr>
      </w:pPr>
    </w:p>
    <w:p w:rsidR="008A651A" w:rsidRDefault="007C2DC8" w:rsidP="007F29D4">
      <w:pPr>
        <w:pStyle w:val="10"/>
        <w:pBdr>
          <w:top w:val="nil"/>
          <w:left w:val="nil"/>
          <w:bottom w:val="nil"/>
          <w:right w:val="nil"/>
          <w:between w:val="nil"/>
        </w:pBdr>
        <w:ind w:hanging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Качество </w:t>
      </w:r>
      <w:r w:rsidR="006F5013">
        <w:rPr>
          <w:b/>
          <w:color w:val="000000"/>
          <w:sz w:val="28"/>
          <w:szCs w:val="28"/>
        </w:rPr>
        <w:t>обученности по предметам в 2018</w:t>
      </w:r>
      <w:r w:rsidR="007F29D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году</w:t>
      </w:r>
    </w:p>
    <w:p w:rsidR="008A651A" w:rsidRDefault="008A651A">
      <w:pPr>
        <w:pStyle w:val="10"/>
        <w:pBdr>
          <w:top w:val="nil"/>
          <w:left w:val="nil"/>
          <w:bottom w:val="nil"/>
          <w:right w:val="nil"/>
          <w:between w:val="nil"/>
        </w:pBdr>
        <w:ind w:hanging="283"/>
        <w:jc w:val="center"/>
        <w:rPr>
          <w:b/>
          <w:color w:val="000000"/>
          <w:sz w:val="28"/>
          <w:szCs w:val="28"/>
        </w:rPr>
      </w:pPr>
    </w:p>
    <w:tbl>
      <w:tblPr>
        <w:tblStyle w:val="a9"/>
        <w:tblW w:w="87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29"/>
        <w:gridCol w:w="3281"/>
        <w:gridCol w:w="4252"/>
      </w:tblGrid>
      <w:tr w:rsidR="001B1287" w:rsidRPr="008A651A" w:rsidTr="007F29D4">
        <w:trPr>
          <w:trHeight w:val="3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jc w:val="center"/>
              <w:rPr>
                <w:b/>
                <w:color w:val="000000" w:themeColor="text1"/>
              </w:rPr>
            </w:pPr>
            <w:r w:rsidRPr="008A651A">
              <w:rPr>
                <w:b/>
                <w:color w:val="000000" w:themeColor="text1"/>
              </w:rPr>
              <w:t>Класс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jc w:val="center"/>
              <w:rPr>
                <w:b/>
                <w:color w:val="000000" w:themeColor="text1"/>
              </w:rPr>
            </w:pPr>
            <w:r w:rsidRPr="008A651A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9B1BCE" w:rsidP="001B1287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  <w:r w:rsidR="001B1287">
              <w:rPr>
                <w:b/>
                <w:color w:val="000000" w:themeColor="text1"/>
              </w:rPr>
              <w:t xml:space="preserve"> год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proofErr w:type="spellStart"/>
            <w:r w:rsidRPr="008A651A">
              <w:rPr>
                <w:color w:val="000000" w:themeColor="text1"/>
              </w:rPr>
              <w:t>Литерат</w:t>
            </w:r>
            <w:proofErr w:type="spellEnd"/>
            <w:r w:rsidRPr="008A651A">
              <w:rPr>
                <w:color w:val="000000" w:themeColor="text1"/>
              </w:rPr>
              <w:t xml:space="preserve">. чтение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208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</w:t>
            </w:r>
            <w:r w:rsidRPr="008A651A">
              <w:rPr>
                <w:color w:val="000000" w:themeColor="text1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proofErr w:type="spellStart"/>
            <w:r w:rsidRPr="008A651A">
              <w:rPr>
                <w:color w:val="000000" w:themeColor="text1"/>
              </w:rPr>
              <w:t>Литерат</w:t>
            </w:r>
            <w:proofErr w:type="spellEnd"/>
            <w:r w:rsidRPr="008A651A">
              <w:rPr>
                <w:color w:val="000000" w:themeColor="text1"/>
              </w:rPr>
              <w:t>. чтение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1B1287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287" w:rsidRPr="008A651A" w:rsidRDefault="001B1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287" w:rsidRPr="008A651A" w:rsidRDefault="001B1287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287" w:rsidRDefault="001B1287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7F29D4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7F29D4">
        <w:trPr>
          <w:trHeight w:val="30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7F29D4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7F29D4">
        <w:trPr>
          <w:trHeight w:val="240"/>
        </w:trPr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7F29D4" w:rsidRPr="008A651A" w:rsidTr="006F5013">
        <w:trPr>
          <w:trHeight w:val="6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Pr="008A651A" w:rsidRDefault="007F29D4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 w:rsidP="006F5013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Default="007F29D4" w:rsidP="007F29D4">
            <w:pPr>
              <w:jc w:val="center"/>
            </w:pPr>
            <w:r w:rsidRPr="005B4355">
              <w:rPr>
                <w:color w:val="000000" w:themeColor="text1"/>
              </w:rPr>
              <w:t>100</w:t>
            </w:r>
            <w:r>
              <w:rPr>
                <w:color w:val="000000" w:themeColor="text1"/>
              </w:rPr>
              <w:t>%</w:t>
            </w:r>
          </w:p>
        </w:tc>
      </w:tr>
      <w:tr w:rsidR="007F29D4" w:rsidRPr="008A651A" w:rsidTr="006F5013">
        <w:trPr>
          <w:trHeight w:val="60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Default="007F29D4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 w:rsidP="006F5013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Pr="005B4355" w:rsidRDefault="00EC499C" w:rsidP="007F29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7F29D4" w:rsidRPr="008A651A" w:rsidTr="006F5013">
        <w:trPr>
          <w:trHeight w:val="6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9D4" w:rsidRDefault="007F29D4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29D4" w:rsidRPr="008A651A" w:rsidRDefault="007F29D4" w:rsidP="006F5013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D4" w:rsidRPr="005B4355" w:rsidRDefault="00EC499C" w:rsidP="007F29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60"/>
        </w:trPr>
        <w:tc>
          <w:tcPr>
            <w:tcW w:w="12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 w:rsidP="006F5013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 w:rsidP="006F5013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Русский яз.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 w:rsidP="006F5013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 w:rsidP="006F5013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математика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 w:rsidP="006F5013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Литература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8-9.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обществознание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5-9.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СБО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5-9.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СБО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6-9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география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</w:t>
            </w:r>
            <w:r>
              <w:rPr>
                <w:color w:val="000000" w:themeColor="text1"/>
              </w:rPr>
              <w:t>%</w:t>
            </w:r>
          </w:p>
        </w:tc>
      </w:tr>
      <w:tr w:rsidR="00EC499C" w:rsidRPr="008A651A" w:rsidTr="007F29D4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</w:t>
            </w:r>
            <w:r w:rsidRPr="008A651A">
              <w:rPr>
                <w:color w:val="000000" w:themeColor="text1"/>
              </w:rPr>
              <w:t xml:space="preserve"> 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651A">
              <w:rPr>
                <w:color w:val="000000" w:themeColor="text1"/>
              </w:rPr>
              <w:t>-4.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9B1BCE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651A">
              <w:rPr>
                <w:color w:val="000000" w:themeColor="text1"/>
              </w:rPr>
              <w:t>-7.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рисование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651A">
              <w:rPr>
                <w:color w:val="000000" w:themeColor="text1"/>
              </w:rPr>
              <w:t>-7.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Pr="005B4355" w:rsidRDefault="00EC499C" w:rsidP="007F29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швейное дело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озеленение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Pr="008A651A">
              <w:rPr>
                <w:color w:val="000000" w:themeColor="text1"/>
              </w:rPr>
              <w:t xml:space="preserve">9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столярное дело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  <w:tr w:rsidR="00EC499C" w:rsidRPr="008A651A" w:rsidTr="006F5013">
        <w:trPr>
          <w:trHeight w:val="30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A651A">
              <w:rPr>
                <w:color w:val="000000" w:themeColor="text1"/>
              </w:rPr>
              <w:t>-9.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499C" w:rsidRPr="008A651A" w:rsidRDefault="00EC499C">
            <w:pPr>
              <w:pStyle w:val="10"/>
              <w:rPr>
                <w:color w:val="000000" w:themeColor="text1"/>
              </w:rPr>
            </w:pPr>
            <w:r w:rsidRPr="008A651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9C" w:rsidRDefault="00EC499C" w:rsidP="007F29D4">
            <w:pPr>
              <w:jc w:val="center"/>
            </w:pPr>
            <w:r w:rsidRPr="005B4355">
              <w:rPr>
                <w:color w:val="000000" w:themeColor="text1"/>
              </w:rPr>
              <w:t>100%</w:t>
            </w:r>
          </w:p>
        </w:tc>
      </w:tr>
    </w:tbl>
    <w:p w:rsidR="00A25789" w:rsidRDefault="00A25789" w:rsidP="000B160F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C499C" w:rsidRDefault="007C2DC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Сравнительный анализ результатов  </w:t>
      </w:r>
    </w:p>
    <w:p w:rsidR="00A25789" w:rsidRDefault="007C2DC8" w:rsidP="00EC499C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техники чтения</w:t>
      </w:r>
      <w:r w:rsidR="00EC499C">
        <w:rPr>
          <w:b/>
          <w:color w:val="000000"/>
          <w:sz w:val="28"/>
          <w:szCs w:val="28"/>
        </w:rPr>
        <w:t xml:space="preserve"> </w:t>
      </w:r>
      <w:r w:rsidR="006F5013">
        <w:rPr>
          <w:b/>
          <w:color w:val="000000"/>
          <w:sz w:val="28"/>
          <w:szCs w:val="28"/>
        </w:rPr>
        <w:t>за 2018 год</w:t>
      </w:r>
    </w:p>
    <w:tbl>
      <w:tblPr>
        <w:tblStyle w:val="aa"/>
        <w:tblW w:w="8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"/>
        <w:gridCol w:w="863"/>
        <w:gridCol w:w="803"/>
        <w:gridCol w:w="1411"/>
        <w:gridCol w:w="1364"/>
        <w:gridCol w:w="1690"/>
        <w:gridCol w:w="2126"/>
      </w:tblGrid>
      <w:tr w:rsidR="00A25789" w:rsidTr="00EC499C">
        <w:tc>
          <w:tcPr>
            <w:tcW w:w="505" w:type="dxa"/>
            <w:vMerge w:val="restart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</w:pPr>
            <w:r>
              <w:t>N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</w:pPr>
            <w:r>
              <w:t>Класс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</w:pPr>
            <w:r>
              <w:t xml:space="preserve">Кол-во </w:t>
            </w:r>
          </w:p>
          <w:p w:rsidR="00A25789" w:rsidRDefault="007C2DC8">
            <w:pPr>
              <w:pStyle w:val="10"/>
              <w:jc w:val="center"/>
              <w:rPr>
                <w:u w:val="single"/>
              </w:rPr>
            </w:pPr>
            <w:r>
              <w:t>уч-ся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  <w:rPr>
                <w:u w:val="single"/>
              </w:rPr>
            </w:pPr>
            <w:r>
              <w:t>В процентах (сентябрь)</w:t>
            </w:r>
          </w:p>
        </w:tc>
        <w:tc>
          <w:tcPr>
            <w:tcW w:w="3816" w:type="dxa"/>
            <w:gridSpan w:val="2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</w:pPr>
            <w:r>
              <w:t>В процентах (май)</w:t>
            </w:r>
          </w:p>
        </w:tc>
      </w:tr>
      <w:tr w:rsidR="00A25789" w:rsidTr="00EC499C">
        <w:tc>
          <w:tcPr>
            <w:tcW w:w="505" w:type="dxa"/>
            <w:vMerge/>
            <w:shd w:val="clear" w:color="auto" w:fill="auto"/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</w:pPr>
            <w:r>
              <w:t>Выполнили</w:t>
            </w:r>
          </w:p>
          <w:p w:rsidR="00A25789" w:rsidRDefault="007C2DC8">
            <w:pPr>
              <w:pStyle w:val="10"/>
              <w:jc w:val="center"/>
            </w:pPr>
            <w:r>
              <w:t>норму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</w:pPr>
            <w:r>
              <w:t>Не выполнили норму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</w:pPr>
            <w:r>
              <w:t>Выполнили норму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5789" w:rsidRDefault="007C2DC8">
            <w:pPr>
              <w:pStyle w:val="10"/>
              <w:jc w:val="center"/>
            </w:pPr>
            <w:r>
              <w:t>Не выполнили норму</w:t>
            </w:r>
          </w:p>
        </w:tc>
      </w:tr>
      <w:tr w:rsidR="009156F6" w:rsidTr="006F5013">
        <w:tc>
          <w:tcPr>
            <w:tcW w:w="505" w:type="dxa"/>
            <w:shd w:val="clear" w:color="auto" w:fill="auto"/>
            <w:vAlign w:val="center"/>
          </w:tcPr>
          <w:p w:rsidR="009156F6" w:rsidRDefault="008A1DF5">
            <w:pPr>
              <w:pStyle w:val="10"/>
              <w:jc w:val="center"/>
            </w:pPr>
            <w:r>
              <w:t>1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6F5013">
            <w:pPr>
              <w:pStyle w:val="10"/>
              <w:jc w:val="center"/>
            </w:pPr>
            <w:r>
              <w:t>3-4</w:t>
            </w:r>
          </w:p>
        </w:tc>
        <w:tc>
          <w:tcPr>
            <w:tcW w:w="803" w:type="dxa"/>
            <w:shd w:val="clear" w:color="auto" w:fill="auto"/>
          </w:tcPr>
          <w:p w:rsidR="009156F6" w:rsidRDefault="008A1DF5" w:rsidP="008A1DF5">
            <w:pPr>
              <w:pStyle w:val="10"/>
            </w:pPr>
            <w:r>
              <w:t>10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62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38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8A1DF5" w:rsidP="00EC499C">
            <w:pPr>
              <w:pStyle w:val="10"/>
              <w:jc w:val="center"/>
            </w:pPr>
            <w: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8A1DF5">
            <w:pPr>
              <w:pStyle w:val="10"/>
              <w:jc w:val="center"/>
            </w:pPr>
            <w:r>
              <w:t>28</w:t>
            </w:r>
          </w:p>
        </w:tc>
      </w:tr>
      <w:tr w:rsidR="009156F6" w:rsidTr="006F5013">
        <w:tc>
          <w:tcPr>
            <w:tcW w:w="505" w:type="dxa"/>
            <w:shd w:val="clear" w:color="auto" w:fill="auto"/>
            <w:vAlign w:val="center"/>
          </w:tcPr>
          <w:p w:rsidR="009156F6" w:rsidRDefault="008A1DF5">
            <w:pPr>
              <w:pStyle w:val="10"/>
              <w:jc w:val="center"/>
            </w:pPr>
            <w:r>
              <w:t>2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6F5013">
            <w:pPr>
              <w:pStyle w:val="10"/>
              <w:jc w:val="center"/>
            </w:pPr>
            <w:r>
              <w:t>5</w:t>
            </w:r>
          </w:p>
        </w:tc>
        <w:tc>
          <w:tcPr>
            <w:tcW w:w="803" w:type="dxa"/>
            <w:shd w:val="clear" w:color="auto" w:fill="auto"/>
          </w:tcPr>
          <w:p w:rsidR="009156F6" w:rsidRDefault="008A1DF5" w:rsidP="008A1DF5">
            <w:pPr>
              <w:pStyle w:val="10"/>
            </w:pPr>
            <w:r>
              <w:t>8</w:t>
            </w:r>
          </w:p>
          <w:p w:rsidR="009156F6" w:rsidRDefault="009156F6" w:rsidP="006F5013">
            <w:pPr>
              <w:pStyle w:val="10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7C5B83" w:rsidP="006F5013">
            <w:pPr>
              <w:pStyle w:val="10"/>
              <w:jc w:val="center"/>
            </w:pPr>
            <w:r>
              <w:lastRenderedPageBreak/>
              <w:t>7</w:t>
            </w:r>
            <w:r w:rsidR="009156F6"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7C5B83" w:rsidP="006F5013">
            <w:pPr>
              <w:pStyle w:val="10"/>
              <w:jc w:val="center"/>
            </w:pPr>
            <w:r>
              <w:t>2</w:t>
            </w:r>
            <w:r w:rsidR="009156F6"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7C5B83" w:rsidP="006F5013">
            <w:pPr>
              <w:pStyle w:val="10"/>
              <w:jc w:val="center"/>
            </w:pPr>
            <w:r>
              <w:t>8</w:t>
            </w:r>
            <w:r w:rsidR="009156F6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17</w:t>
            </w:r>
          </w:p>
        </w:tc>
      </w:tr>
      <w:tr w:rsidR="009156F6" w:rsidTr="006F5013">
        <w:tc>
          <w:tcPr>
            <w:tcW w:w="505" w:type="dxa"/>
            <w:shd w:val="clear" w:color="auto" w:fill="auto"/>
            <w:vAlign w:val="center"/>
          </w:tcPr>
          <w:p w:rsidR="009156F6" w:rsidRDefault="008A1DF5">
            <w:pPr>
              <w:pStyle w:val="10"/>
              <w:jc w:val="center"/>
            </w:pPr>
            <w:r>
              <w:lastRenderedPageBreak/>
              <w:t>3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6F5013">
            <w:pPr>
              <w:pStyle w:val="10"/>
              <w:jc w:val="center"/>
            </w:pPr>
            <w:r>
              <w:t>6</w:t>
            </w:r>
          </w:p>
        </w:tc>
        <w:tc>
          <w:tcPr>
            <w:tcW w:w="803" w:type="dxa"/>
            <w:shd w:val="clear" w:color="auto" w:fill="auto"/>
          </w:tcPr>
          <w:p w:rsidR="009156F6" w:rsidRDefault="008A1DF5" w:rsidP="006F5013">
            <w:pPr>
              <w:pStyle w:val="10"/>
              <w:jc w:val="center"/>
            </w:pPr>
            <w:r>
              <w:t>6</w:t>
            </w:r>
          </w:p>
          <w:p w:rsidR="009156F6" w:rsidRDefault="009156F6" w:rsidP="006F5013">
            <w:pPr>
              <w:pStyle w:val="10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9156F6" w:rsidP="006F5013">
            <w:pPr>
              <w:pStyle w:val="10"/>
              <w:jc w:val="center"/>
            </w:pPr>
            <w:r>
              <w:t>63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8F22FA" w:rsidP="006F5013">
            <w:pPr>
              <w:pStyle w:val="10"/>
              <w:jc w:val="center"/>
            </w:pPr>
            <w:r>
              <w:t>37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7C5B83" w:rsidP="006F5013">
            <w:pPr>
              <w:pStyle w:val="10"/>
              <w:jc w:val="center"/>
            </w:pPr>
            <w: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8A1DF5" w:rsidP="007C5B83">
            <w:pPr>
              <w:pStyle w:val="10"/>
              <w:jc w:val="center"/>
            </w:pPr>
            <w:r>
              <w:t>11</w:t>
            </w:r>
          </w:p>
        </w:tc>
      </w:tr>
      <w:tr w:rsidR="009156F6" w:rsidTr="006F5013">
        <w:tc>
          <w:tcPr>
            <w:tcW w:w="505" w:type="dxa"/>
            <w:shd w:val="clear" w:color="auto" w:fill="auto"/>
            <w:vAlign w:val="center"/>
          </w:tcPr>
          <w:p w:rsidR="009156F6" w:rsidRDefault="008A1DF5">
            <w:pPr>
              <w:pStyle w:val="10"/>
              <w:jc w:val="center"/>
            </w:pPr>
            <w:r>
              <w:t>4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6F5013">
            <w:pPr>
              <w:pStyle w:val="10"/>
              <w:jc w:val="center"/>
            </w:pPr>
            <w:r>
              <w:t>7</w:t>
            </w:r>
          </w:p>
        </w:tc>
        <w:tc>
          <w:tcPr>
            <w:tcW w:w="803" w:type="dxa"/>
            <w:shd w:val="clear" w:color="auto" w:fill="auto"/>
          </w:tcPr>
          <w:p w:rsidR="009156F6" w:rsidRDefault="008A1DF5" w:rsidP="006F5013">
            <w:pPr>
              <w:pStyle w:val="10"/>
              <w:jc w:val="center"/>
            </w:pPr>
            <w:r>
              <w:t>12</w:t>
            </w:r>
          </w:p>
          <w:p w:rsidR="009156F6" w:rsidRDefault="009156F6" w:rsidP="006F5013">
            <w:pPr>
              <w:pStyle w:val="10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75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25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7C5B83" w:rsidP="006F5013">
            <w:pPr>
              <w:pStyle w:val="10"/>
              <w:jc w:val="center"/>
            </w:pPr>
            <w:r>
              <w:t>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14</w:t>
            </w:r>
          </w:p>
        </w:tc>
      </w:tr>
      <w:tr w:rsidR="009156F6" w:rsidTr="006F5013">
        <w:tc>
          <w:tcPr>
            <w:tcW w:w="505" w:type="dxa"/>
            <w:shd w:val="clear" w:color="auto" w:fill="auto"/>
            <w:vAlign w:val="center"/>
          </w:tcPr>
          <w:p w:rsidR="009156F6" w:rsidRDefault="008A1DF5">
            <w:pPr>
              <w:pStyle w:val="10"/>
              <w:jc w:val="center"/>
            </w:pPr>
            <w:r>
              <w:t>5</w:t>
            </w:r>
          </w:p>
        </w:tc>
        <w:tc>
          <w:tcPr>
            <w:tcW w:w="863" w:type="dxa"/>
            <w:shd w:val="clear" w:color="auto" w:fill="auto"/>
          </w:tcPr>
          <w:p w:rsidR="009156F6" w:rsidRDefault="009156F6" w:rsidP="006F5013">
            <w:pPr>
              <w:pStyle w:val="10"/>
              <w:jc w:val="center"/>
            </w:pPr>
            <w:r>
              <w:t>8</w:t>
            </w:r>
          </w:p>
        </w:tc>
        <w:tc>
          <w:tcPr>
            <w:tcW w:w="803" w:type="dxa"/>
            <w:shd w:val="clear" w:color="auto" w:fill="auto"/>
          </w:tcPr>
          <w:p w:rsidR="009156F6" w:rsidRDefault="008A1DF5" w:rsidP="008A1DF5">
            <w:pPr>
              <w:pStyle w:val="10"/>
            </w:pPr>
            <w:r>
              <w:t xml:space="preserve">   11</w:t>
            </w:r>
          </w:p>
          <w:p w:rsidR="009156F6" w:rsidRDefault="009156F6" w:rsidP="006F5013">
            <w:pPr>
              <w:pStyle w:val="10"/>
              <w:jc w:val="center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8</w:t>
            </w:r>
            <w:r w:rsidR="009156F6"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1</w:t>
            </w:r>
            <w:r w:rsidR="009156F6"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156F6" w:rsidRDefault="00E326CD" w:rsidP="006F5013">
            <w:pPr>
              <w:pStyle w:val="10"/>
              <w:jc w:val="center"/>
            </w:pPr>
            <w:r>
              <w:t>8</w:t>
            </w:r>
            <w:r w:rsidR="00AB7D88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6F6" w:rsidRDefault="008A1DF5" w:rsidP="006F5013">
            <w:pPr>
              <w:pStyle w:val="10"/>
              <w:jc w:val="center"/>
            </w:pPr>
            <w:r>
              <w:t>19</w:t>
            </w:r>
          </w:p>
        </w:tc>
      </w:tr>
      <w:tr w:rsidR="007C5B83" w:rsidTr="006F5013">
        <w:tc>
          <w:tcPr>
            <w:tcW w:w="505" w:type="dxa"/>
            <w:shd w:val="clear" w:color="auto" w:fill="auto"/>
            <w:vAlign w:val="center"/>
          </w:tcPr>
          <w:p w:rsidR="007C5B83" w:rsidRDefault="008A1DF5">
            <w:pPr>
              <w:pStyle w:val="10"/>
              <w:jc w:val="center"/>
            </w:pPr>
            <w:r>
              <w:t>6</w:t>
            </w:r>
          </w:p>
        </w:tc>
        <w:tc>
          <w:tcPr>
            <w:tcW w:w="863" w:type="dxa"/>
            <w:shd w:val="clear" w:color="auto" w:fill="auto"/>
          </w:tcPr>
          <w:p w:rsidR="007C5B83" w:rsidRDefault="007C5B83" w:rsidP="006F5013">
            <w:pPr>
              <w:pStyle w:val="10"/>
              <w:jc w:val="center"/>
            </w:pPr>
            <w:r>
              <w:t>9</w:t>
            </w:r>
          </w:p>
        </w:tc>
        <w:tc>
          <w:tcPr>
            <w:tcW w:w="803" w:type="dxa"/>
            <w:shd w:val="clear" w:color="auto" w:fill="auto"/>
          </w:tcPr>
          <w:p w:rsidR="007C5B83" w:rsidRDefault="008A1DF5" w:rsidP="006F5013">
            <w:pPr>
              <w:pStyle w:val="10"/>
              <w:jc w:val="center"/>
            </w:pPr>
            <w:r>
              <w:t>8</w:t>
            </w:r>
          </w:p>
          <w:p w:rsidR="007C5B83" w:rsidRDefault="007C5B83" w:rsidP="006F5013">
            <w:pPr>
              <w:pStyle w:val="10"/>
              <w:jc w:val="center"/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C5B83" w:rsidRDefault="007C5B83" w:rsidP="006F5013">
            <w:pPr>
              <w:pStyle w:val="10"/>
              <w:jc w:val="center"/>
            </w:pPr>
            <w:r>
              <w:t>63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C5B83" w:rsidRDefault="007C5B83" w:rsidP="006F5013">
            <w:pPr>
              <w:pStyle w:val="10"/>
              <w:jc w:val="center"/>
            </w:pPr>
            <w:r>
              <w:t>37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C5B83" w:rsidRDefault="007C5B83" w:rsidP="006F5013">
            <w:pPr>
              <w:pStyle w:val="10"/>
              <w:jc w:val="center"/>
            </w:pPr>
            <w: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5B83" w:rsidRDefault="008A1DF5" w:rsidP="006F5013">
            <w:pPr>
              <w:pStyle w:val="10"/>
              <w:jc w:val="center"/>
            </w:pPr>
            <w:r>
              <w:t>21</w:t>
            </w:r>
          </w:p>
        </w:tc>
      </w:tr>
    </w:tbl>
    <w:p w:rsidR="00A25789" w:rsidRDefault="00A25789" w:rsidP="007C5B8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:rsidR="00A25789" w:rsidRDefault="007C2DC8">
      <w:pPr>
        <w:pStyle w:val="10"/>
        <w:ind w:firstLine="708"/>
        <w:jc w:val="both"/>
      </w:pPr>
      <w:r>
        <w:t xml:space="preserve">Проверка техники чтения показала, что у некоторых учащихся уровень форсированности техники чтения низкий. Одна из причин – вновь поступившие учащиеся, у которых навык техники чтения не соответствует норме (путают буквы, искажают структуры слов, ударений). Высокие результаты показали учащиеся </w:t>
      </w:r>
      <w:r w:rsidR="00832803">
        <w:t xml:space="preserve"> 5,</w:t>
      </w:r>
      <w:r w:rsidR="008A1DF5">
        <w:t>6,7,</w:t>
      </w:r>
      <w:r w:rsidR="00832803">
        <w:t>8,</w:t>
      </w:r>
      <w:r w:rsidR="008A1DF5">
        <w:t>9</w:t>
      </w:r>
      <w:r w:rsidR="00832803">
        <w:t xml:space="preserve"> </w:t>
      </w:r>
      <w:r>
        <w:t xml:space="preserve"> классов.</w:t>
      </w:r>
    </w:p>
    <w:p w:rsidR="00A25789" w:rsidRDefault="007C2DC8">
      <w:pPr>
        <w:pStyle w:val="10"/>
        <w:ind w:firstLine="708"/>
        <w:jc w:val="both"/>
      </w:pPr>
      <w:r>
        <w:t>Объективные причины низкого качества чтения заключаются в том, что в классы прибыли учащиеся с низким уровнем техники чтения. Следует отметить фрагментарное понимание прочитанного текста отдельными учащимися, непонимание скрытого смысла прочитанного, искажение структуры многосложных слов, ударений, недостаточный уровень форсированности связной речи. По</w:t>
      </w:r>
      <w:r w:rsidR="005F6891">
        <w:t>нимание прочитанного текста – 81</w:t>
      </w:r>
      <w:r>
        <w:t>%.</w:t>
      </w:r>
    </w:p>
    <w:p w:rsidR="00A25789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A25789" w:rsidRDefault="007C2DC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color w:val="000000"/>
        </w:rPr>
        <w:t>Трудовая подготовка в школе организована так,  чтобы открывалась возможность  виденья перспективы дальнейшего трудоустройства обучающихся и в соответствии с этим  разрабатывались учебные    программы,   создавалась   необходимая   методическая   и материально-производственная база.</w:t>
      </w:r>
    </w:p>
    <w:p w:rsidR="00A25789" w:rsidRDefault="005F6891">
      <w:pPr>
        <w:pStyle w:val="10"/>
        <w:widowControl w:val="0"/>
        <w:shd w:val="clear" w:color="auto" w:fill="FFFFFF"/>
        <w:tabs>
          <w:tab w:val="left" w:pos="158"/>
        </w:tabs>
        <w:jc w:val="both"/>
      </w:pPr>
      <w:r>
        <w:tab/>
      </w:r>
      <w:r>
        <w:tab/>
        <w:t>В школе открыты три</w:t>
      </w:r>
      <w:r w:rsidR="007C2DC8">
        <w:t xml:space="preserve"> профиля трудового обучения: </w:t>
      </w:r>
    </w:p>
    <w:p w:rsidR="00A25789" w:rsidRDefault="007C2DC8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jc w:val="both"/>
      </w:pPr>
      <w:r>
        <w:t xml:space="preserve">столярное дело; </w:t>
      </w:r>
    </w:p>
    <w:p w:rsidR="00A25789" w:rsidRDefault="007C2DC8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jc w:val="both"/>
      </w:pPr>
      <w:r>
        <w:t>швейное дело;</w:t>
      </w:r>
    </w:p>
    <w:p w:rsidR="000006E6" w:rsidRDefault="000006E6">
      <w:pPr>
        <w:pStyle w:val="10"/>
        <w:widowControl w:val="0"/>
        <w:numPr>
          <w:ilvl w:val="0"/>
          <w:numId w:val="2"/>
        </w:numPr>
        <w:shd w:val="clear" w:color="auto" w:fill="FFFFFF"/>
        <w:tabs>
          <w:tab w:val="left" w:pos="158"/>
        </w:tabs>
        <w:jc w:val="both"/>
      </w:pPr>
      <w:r>
        <w:t>озеленение.</w:t>
      </w:r>
    </w:p>
    <w:p w:rsidR="00A25789" w:rsidRDefault="007C2DC8">
      <w:pPr>
        <w:pStyle w:val="10"/>
        <w:ind w:firstLine="567"/>
        <w:jc w:val="both"/>
      </w:pPr>
      <w:r>
        <w:t>В целом, отмечается качественная подготовка учащихся педагогами трудового обучения, а также высокая организация отборочного этапа краевого конкурса на базе школы.</w:t>
      </w:r>
    </w:p>
    <w:p w:rsidR="00A25789" w:rsidRDefault="007C2DC8">
      <w:pPr>
        <w:pStyle w:val="10"/>
        <w:widowControl w:val="0"/>
        <w:shd w:val="clear" w:color="auto" w:fill="FFFFFF"/>
        <w:tabs>
          <w:tab w:val="left" w:pos="0"/>
        </w:tabs>
        <w:spacing w:before="5"/>
        <w:ind w:right="53" w:firstLine="567"/>
        <w:jc w:val="both"/>
        <w:rPr>
          <w:color w:val="000000"/>
        </w:rPr>
      </w:pPr>
      <w:r>
        <w:t>Все обучающиеся 9 класса допущены к итоговой аттестации.</w:t>
      </w:r>
    </w:p>
    <w:p w:rsidR="00A25789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</w:rPr>
      </w:pPr>
    </w:p>
    <w:p w:rsidR="00A25789" w:rsidRDefault="007C2DC8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сдачи государственного экзамена по трудовому обучению</w:t>
      </w:r>
    </w:p>
    <w:p w:rsidR="00A25789" w:rsidRDefault="006F5013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2018</w:t>
      </w:r>
      <w:r w:rsidR="007C2DC8">
        <w:rPr>
          <w:b/>
          <w:color w:val="000000"/>
          <w:sz w:val="28"/>
          <w:szCs w:val="28"/>
        </w:rPr>
        <w:t xml:space="preserve"> году</w:t>
      </w:r>
    </w:p>
    <w:tbl>
      <w:tblPr>
        <w:tblStyle w:val="ab"/>
        <w:tblW w:w="72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0"/>
        <w:gridCol w:w="2090"/>
        <w:gridCol w:w="1131"/>
        <w:gridCol w:w="945"/>
        <w:gridCol w:w="936"/>
      </w:tblGrid>
      <w:tr w:rsidR="00A25789">
        <w:trPr>
          <w:trHeight w:val="420"/>
          <w:jc w:val="center"/>
        </w:trPr>
        <w:tc>
          <w:tcPr>
            <w:tcW w:w="2138" w:type="dxa"/>
            <w:gridSpan w:val="2"/>
            <w:vMerge w:val="restart"/>
            <w:vAlign w:val="center"/>
          </w:tcPr>
          <w:p w:rsidR="00A25789" w:rsidRDefault="007C2DC8">
            <w:pPr>
              <w:pStyle w:val="10"/>
              <w:spacing w:line="360" w:lineRule="auto"/>
              <w:jc w:val="center"/>
            </w:pPr>
            <w:r>
              <w:t>Профиль обучения</w:t>
            </w:r>
          </w:p>
        </w:tc>
        <w:tc>
          <w:tcPr>
            <w:tcW w:w="2090" w:type="dxa"/>
            <w:vMerge w:val="restart"/>
            <w:vAlign w:val="center"/>
          </w:tcPr>
          <w:p w:rsidR="00A25789" w:rsidRDefault="007C2DC8">
            <w:pPr>
              <w:pStyle w:val="10"/>
              <w:spacing w:line="360" w:lineRule="auto"/>
              <w:jc w:val="center"/>
            </w:pPr>
            <w:r>
              <w:t>Ф.И.О. учителя</w:t>
            </w:r>
          </w:p>
        </w:tc>
        <w:tc>
          <w:tcPr>
            <w:tcW w:w="3012" w:type="dxa"/>
            <w:gridSpan w:val="3"/>
            <w:vAlign w:val="center"/>
          </w:tcPr>
          <w:p w:rsidR="00A25789" w:rsidRDefault="007C2DC8">
            <w:pPr>
              <w:pStyle w:val="10"/>
              <w:spacing w:line="360" w:lineRule="auto"/>
              <w:jc w:val="center"/>
            </w:pPr>
            <w:r>
              <w:t>Полученные отметки (в %)</w:t>
            </w:r>
          </w:p>
        </w:tc>
      </w:tr>
      <w:tr w:rsidR="00A25789">
        <w:trPr>
          <w:trHeight w:val="440"/>
          <w:jc w:val="center"/>
        </w:trPr>
        <w:tc>
          <w:tcPr>
            <w:tcW w:w="2138" w:type="dxa"/>
            <w:gridSpan w:val="2"/>
            <w:vMerge/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90" w:type="dxa"/>
            <w:vMerge/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1" w:type="dxa"/>
            <w:vAlign w:val="center"/>
          </w:tcPr>
          <w:p w:rsidR="00A25789" w:rsidRDefault="007C2DC8">
            <w:pPr>
              <w:pStyle w:val="10"/>
              <w:spacing w:line="360" w:lineRule="auto"/>
              <w:jc w:val="center"/>
            </w:pPr>
            <w:r>
              <w:t>3</w:t>
            </w:r>
          </w:p>
        </w:tc>
        <w:tc>
          <w:tcPr>
            <w:tcW w:w="945" w:type="dxa"/>
            <w:vAlign w:val="center"/>
          </w:tcPr>
          <w:p w:rsidR="00A25789" w:rsidRDefault="007C2DC8">
            <w:pPr>
              <w:pStyle w:val="10"/>
              <w:spacing w:line="360" w:lineRule="auto"/>
              <w:jc w:val="center"/>
            </w:pPr>
            <w:r>
              <w:t>4</w:t>
            </w:r>
          </w:p>
        </w:tc>
        <w:tc>
          <w:tcPr>
            <w:tcW w:w="936" w:type="dxa"/>
            <w:vAlign w:val="center"/>
          </w:tcPr>
          <w:p w:rsidR="00A25789" w:rsidRDefault="007C2DC8">
            <w:pPr>
              <w:pStyle w:val="10"/>
              <w:spacing w:line="360" w:lineRule="auto"/>
              <w:jc w:val="center"/>
            </w:pPr>
            <w:r>
              <w:t>5</w:t>
            </w:r>
          </w:p>
        </w:tc>
      </w:tr>
      <w:tr w:rsidR="00A25789">
        <w:trPr>
          <w:trHeight w:val="440"/>
          <w:jc w:val="center"/>
        </w:trPr>
        <w:tc>
          <w:tcPr>
            <w:tcW w:w="2138" w:type="dxa"/>
            <w:gridSpan w:val="2"/>
          </w:tcPr>
          <w:p w:rsidR="00A25789" w:rsidRDefault="007C2DC8">
            <w:pPr>
              <w:pStyle w:val="10"/>
              <w:spacing w:line="360" w:lineRule="auto"/>
              <w:jc w:val="both"/>
            </w:pPr>
            <w:r>
              <w:t>Столярное дело</w:t>
            </w:r>
          </w:p>
        </w:tc>
        <w:tc>
          <w:tcPr>
            <w:tcW w:w="2090" w:type="dxa"/>
          </w:tcPr>
          <w:p w:rsidR="00A25789" w:rsidRDefault="006F5013">
            <w:pPr>
              <w:pStyle w:val="10"/>
              <w:spacing w:line="360" w:lineRule="auto"/>
              <w:jc w:val="both"/>
            </w:pPr>
            <w:r>
              <w:t>Сергушов А.А.</w:t>
            </w:r>
          </w:p>
        </w:tc>
        <w:tc>
          <w:tcPr>
            <w:tcW w:w="1131" w:type="dxa"/>
          </w:tcPr>
          <w:p w:rsidR="00A25789" w:rsidRDefault="007C2DC8">
            <w:pPr>
              <w:pStyle w:val="10"/>
              <w:spacing w:line="360" w:lineRule="auto"/>
              <w:jc w:val="both"/>
            </w:pPr>
            <w:r>
              <w:t xml:space="preserve">       -</w:t>
            </w:r>
          </w:p>
        </w:tc>
        <w:tc>
          <w:tcPr>
            <w:tcW w:w="945" w:type="dxa"/>
          </w:tcPr>
          <w:p w:rsidR="00A25789" w:rsidRDefault="005F6891">
            <w:pPr>
              <w:pStyle w:val="10"/>
              <w:spacing w:line="360" w:lineRule="auto"/>
            </w:pPr>
            <w:r>
              <w:t>5(7</w:t>
            </w:r>
            <w:r w:rsidR="007C2DC8">
              <w:t>4%)</w:t>
            </w:r>
          </w:p>
        </w:tc>
        <w:tc>
          <w:tcPr>
            <w:tcW w:w="936" w:type="dxa"/>
          </w:tcPr>
          <w:p w:rsidR="00A25789" w:rsidRDefault="005F6891">
            <w:pPr>
              <w:pStyle w:val="10"/>
              <w:spacing w:line="360" w:lineRule="auto"/>
              <w:jc w:val="both"/>
            </w:pPr>
            <w:r>
              <w:t>2(2</w:t>
            </w:r>
            <w:r w:rsidR="007C2DC8">
              <w:t>6%)</w:t>
            </w:r>
          </w:p>
        </w:tc>
      </w:tr>
      <w:tr w:rsidR="00A25789">
        <w:trPr>
          <w:trHeight w:val="280"/>
          <w:jc w:val="center"/>
        </w:trPr>
        <w:tc>
          <w:tcPr>
            <w:tcW w:w="2128" w:type="dxa"/>
          </w:tcPr>
          <w:p w:rsidR="00A25789" w:rsidRDefault="007C2DC8">
            <w:pPr>
              <w:pStyle w:val="10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Швейное дело</w:t>
            </w:r>
          </w:p>
        </w:tc>
        <w:tc>
          <w:tcPr>
            <w:tcW w:w="2100" w:type="dxa"/>
            <w:gridSpan w:val="2"/>
          </w:tcPr>
          <w:p w:rsidR="00A25789" w:rsidRDefault="006F5013">
            <w:pPr>
              <w:pStyle w:val="10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Пачкина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  <w:tc>
          <w:tcPr>
            <w:tcW w:w="1131" w:type="dxa"/>
          </w:tcPr>
          <w:p w:rsidR="00A25789" w:rsidRDefault="007C2DC8">
            <w:pPr>
              <w:pStyle w:val="10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45" w:type="dxa"/>
          </w:tcPr>
          <w:p w:rsidR="00A25789" w:rsidRDefault="005F6891">
            <w:pPr>
              <w:pStyle w:val="10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center"/>
              <w:rPr>
                <w:color w:val="000000"/>
              </w:rPr>
            </w:pPr>
            <w:r>
              <w:rPr>
                <w:color w:val="000000"/>
              </w:rPr>
              <w:t>1-50%</w:t>
            </w:r>
          </w:p>
        </w:tc>
        <w:tc>
          <w:tcPr>
            <w:tcW w:w="936" w:type="dxa"/>
          </w:tcPr>
          <w:p w:rsidR="00A25789" w:rsidRDefault="005F6891">
            <w:pPr>
              <w:pStyle w:val="10"/>
              <w:widowControl w:val="0"/>
              <w:shd w:val="clear" w:color="auto" w:fill="FFFFFF"/>
              <w:tabs>
                <w:tab w:val="left" w:pos="284"/>
              </w:tabs>
              <w:spacing w:before="5" w:line="360" w:lineRule="auto"/>
              <w:ind w:left="426" w:right="53" w:hanging="426"/>
              <w:jc w:val="center"/>
              <w:rPr>
                <w:color w:val="000000"/>
              </w:rPr>
            </w:pPr>
            <w:r>
              <w:rPr>
                <w:color w:val="000000"/>
              </w:rPr>
              <w:t>1-50%</w:t>
            </w:r>
          </w:p>
        </w:tc>
      </w:tr>
    </w:tbl>
    <w:p w:rsidR="00A25789" w:rsidRDefault="00A25789">
      <w:pPr>
        <w:pStyle w:val="10"/>
        <w:tabs>
          <w:tab w:val="left" w:pos="0"/>
          <w:tab w:val="left" w:pos="851"/>
        </w:tabs>
        <w:ind w:right="-3"/>
        <w:jc w:val="both"/>
      </w:pPr>
    </w:p>
    <w:p w:rsidR="00982D68" w:rsidRDefault="00982D68">
      <w:pPr>
        <w:pStyle w:val="10"/>
        <w:tabs>
          <w:tab w:val="left" w:pos="0"/>
          <w:tab w:val="left" w:pos="851"/>
        </w:tabs>
        <w:ind w:right="-3"/>
        <w:jc w:val="both"/>
      </w:pPr>
    </w:p>
    <w:p w:rsidR="00A25789" w:rsidRDefault="007C2DC8">
      <w:pPr>
        <w:pStyle w:val="10"/>
        <w:tabs>
          <w:tab w:val="left" w:pos="0"/>
          <w:tab w:val="left" w:pos="851"/>
        </w:tabs>
        <w:ind w:right="-3" w:firstLine="709"/>
        <w:jc w:val="center"/>
        <w:rPr>
          <w:b/>
        </w:rPr>
      </w:pPr>
      <w:proofErr w:type="spellStart"/>
      <w:r>
        <w:rPr>
          <w:b/>
        </w:rPr>
        <w:t>Катамнез</w:t>
      </w:r>
      <w:proofErr w:type="spellEnd"/>
    </w:p>
    <w:p w:rsidR="00A25789" w:rsidRDefault="00A25789">
      <w:pPr>
        <w:pStyle w:val="10"/>
        <w:tabs>
          <w:tab w:val="left" w:pos="0"/>
          <w:tab w:val="left" w:pos="851"/>
        </w:tabs>
        <w:ind w:right="-3" w:firstLine="709"/>
        <w:jc w:val="center"/>
      </w:pPr>
    </w:p>
    <w:tbl>
      <w:tblPr>
        <w:tblStyle w:val="ac"/>
        <w:tblW w:w="921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1417"/>
        <w:gridCol w:w="1418"/>
        <w:gridCol w:w="1135"/>
        <w:gridCol w:w="851"/>
        <w:gridCol w:w="992"/>
        <w:gridCol w:w="1276"/>
      </w:tblGrid>
      <w:tr w:rsidR="00A25789">
        <w:trPr>
          <w:trHeight w:val="340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ind w:left="113" w:right="113"/>
              <w:jc w:val="center"/>
            </w:pPr>
            <w:proofErr w:type="spellStart"/>
            <w:r>
              <w:t>Учеб</w:t>
            </w:r>
            <w:r w:rsidR="005F6891">
              <w:lastRenderedPageBreak/>
              <w:t>учеб</w:t>
            </w:r>
            <w:r>
              <w:t>ный</w:t>
            </w:r>
            <w:proofErr w:type="spellEnd"/>
            <w: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5789" w:rsidRDefault="007C2DC8">
            <w:pPr>
              <w:pStyle w:val="10"/>
              <w:ind w:left="113" w:right="113"/>
              <w:jc w:val="center"/>
            </w:pPr>
            <w:r>
              <w:lastRenderedPageBreak/>
              <w:t>Кол-</w:t>
            </w:r>
            <w:proofErr w:type="spellStart"/>
            <w:r w:rsidR="005F6891">
              <w:lastRenderedPageBreak/>
              <w:t>оличест</w:t>
            </w:r>
            <w:r>
              <w:t>во</w:t>
            </w:r>
            <w:proofErr w:type="spellEnd"/>
          </w:p>
          <w:p w:rsidR="00A25789" w:rsidRDefault="007C2DC8">
            <w:pPr>
              <w:pStyle w:val="10"/>
              <w:ind w:left="113" w:right="113"/>
              <w:jc w:val="center"/>
            </w:pPr>
            <w:r>
              <w:t>учащихся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7C2DC8">
            <w:pPr>
              <w:pStyle w:val="10"/>
              <w:jc w:val="center"/>
            </w:pPr>
            <w:r>
              <w:lastRenderedPageBreak/>
              <w:t>Продолжили 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ind w:left="113" w:right="113"/>
              <w:jc w:val="center"/>
            </w:pPr>
            <w:proofErr w:type="spellStart"/>
            <w:r>
              <w:t>Ин</w:t>
            </w:r>
            <w:r w:rsidR="005F6891">
              <w:lastRenderedPageBreak/>
              <w:t>ин</w:t>
            </w:r>
            <w:r>
              <w:t>валидность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ind w:left="113" w:right="113"/>
              <w:jc w:val="center"/>
            </w:pPr>
            <w:proofErr w:type="spellStart"/>
            <w:r>
              <w:lastRenderedPageBreak/>
              <w:t>Цент</w:t>
            </w:r>
            <w:r w:rsidR="005F6891">
              <w:lastRenderedPageBreak/>
              <w:t>цент</w:t>
            </w:r>
            <w:r>
              <w:t>р</w:t>
            </w:r>
            <w:proofErr w:type="spellEnd"/>
            <w:r>
              <w:t xml:space="preserve"> занятости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7C2DC8">
            <w:pPr>
              <w:pStyle w:val="10"/>
              <w:ind w:left="113" w:right="113"/>
              <w:jc w:val="center"/>
            </w:pPr>
            <w:r>
              <w:lastRenderedPageBreak/>
              <w:t xml:space="preserve">Не </w:t>
            </w:r>
          </w:p>
          <w:p w:rsidR="00A25789" w:rsidRDefault="007C2DC8">
            <w:pPr>
              <w:pStyle w:val="10"/>
              <w:ind w:left="113" w:right="113"/>
              <w:jc w:val="center"/>
            </w:pPr>
            <w:r>
              <w:lastRenderedPageBreak/>
              <w:t>устроены</w:t>
            </w:r>
          </w:p>
        </w:tc>
      </w:tr>
      <w:tr w:rsidR="00A25789">
        <w:trPr>
          <w:trHeight w:val="2680"/>
          <w:jc w:val="center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7B0EFD" w:rsidP="005F6891">
            <w:pPr>
              <w:pStyle w:val="10"/>
              <w:ind w:right="113"/>
            </w:pPr>
            <w:hyperlink r:id="rId9">
              <w:r w:rsidR="007C2DC8">
                <w:rPr>
                  <w:color w:val="000000"/>
                </w:rPr>
                <w:t xml:space="preserve">"Красноярский </w:t>
              </w:r>
              <w:r w:rsidR="005F6891">
                <w:rPr>
                  <w:color w:val="000000"/>
                </w:rPr>
                <w:t xml:space="preserve">многопрофильный </w:t>
              </w:r>
              <w:r w:rsidR="007C2DC8">
                <w:rPr>
                  <w:color w:val="000000"/>
                </w:rPr>
                <w:t>техникум"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ind w:left="113" w:right="113"/>
              <w:jc w:val="center"/>
            </w:pPr>
            <w:proofErr w:type="spellStart"/>
            <w:r>
              <w:t>Лесосибирский</w:t>
            </w:r>
            <w:proofErr w:type="spellEnd"/>
            <w:r>
              <w:t xml:space="preserve"> </w:t>
            </w:r>
            <w:proofErr w:type="spellStart"/>
            <w:r>
              <w:t>технологичекий</w:t>
            </w:r>
            <w:proofErr w:type="spellEnd"/>
            <w:r>
              <w:t xml:space="preserve"> техникум (</w:t>
            </w:r>
            <w:proofErr w:type="spellStart"/>
            <w:r>
              <w:t>кух</w:t>
            </w:r>
            <w:proofErr w:type="spellEnd"/>
            <w:r>
              <w:t xml:space="preserve"> работник)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7C2DC8">
            <w:pPr>
              <w:pStyle w:val="10"/>
              <w:ind w:left="113" w:right="113"/>
              <w:jc w:val="center"/>
            </w:pPr>
            <w:r>
              <w:t>КГБП ОУ «Енисейский многопрофильный техникум»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25789">
        <w:trPr>
          <w:trHeight w:val="620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FC2" w:rsidRDefault="002F7FC2" w:rsidP="00D50642">
            <w:pPr>
              <w:pStyle w:val="10"/>
              <w:jc w:val="both"/>
              <w:rPr>
                <w:b/>
              </w:rPr>
            </w:pPr>
            <w:r>
              <w:rPr>
                <w:b/>
              </w:rPr>
              <w:lastRenderedPageBreak/>
              <w:t>2017 - 2018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5F6891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5F6891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7C2DC8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7C2DC8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5F6891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789" w:rsidRDefault="005F6891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25789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25789" w:rsidRDefault="007C2DC8">
      <w:pPr>
        <w:pStyle w:val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Воспитательная деятельность</w:t>
      </w:r>
    </w:p>
    <w:p w:rsidR="00A25789" w:rsidRDefault="00A25789">
      <w:pPr>
        <w:pStyle w:val="10"/>
        <w:ind w:firstLine="709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d"/>
        <w:tblW w:w="10351" w:type="dxa"/>
        <w:tblInd w:w="-739" w:type="dxa"/>
        <w:tblLayout w:type="fixed"/>
        <w:tblLook w:val="0400" w:firstRow="0" w:lastRow="0" w:firstColumn="0" w:lastColumn="0" w:noHBand="0" w:noVBand="1"/>
      </w:tblPr>
      <w:tblGrid>
        <w:gridCol w:w="2266"/>
        <w:gridCol w:w="6524"/>
        <w:gridCol w:w="1561"/>
      </w:tblGrid>
      <w:tr w:rsidR="00A25789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1.Содержание </w:t>
            </w:r>
          </w:p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и организация воспитательной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1.1.Наличие плана воспитательной работы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1.2.Наличие дополнительных образовательных программ (включенных в план ВР)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234293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</w:rPr>
            </w:pPr>
            <w:r>
              <w:t xml:space="preserve">1.3.Наличие плана психолого-педагогического сопровождения детей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</w:rPr>
            </w:pPr>
            <w:r>
              <w:t>1.4.Наличие плана профилактической работы асоциального поведения обучающихся (профилактика безнадзорности, правонарушений, профилактика и пресечение курения, употребления алкогольных</w:t>
            </w:r>
            <w:r w:rsidR="002F7FC2">
              <w:t xml:space="preserve"> </w:t>
            </w:r>
            <w:r>
              <w:t>напитков,  наркотических средств, психотропных, токсических и других одурманивающих веществ) и семей, находящихся в социально-опасном положении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1.5.Наличие мониторинга (оценки) эффективности воспитательной деятельности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1.6.Наличие органов ученического соуправления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1.7.Сотрудничество с учреждениями дополнительного образования по различной направленности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2.Условия воспитательной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2.1. Наличие кружков, спортивных секций и других форм организации внеурочной деятельности (внутри учреждения)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2.2.Наличие помещений, технических средств и др. оборудования, обеспечивающих выполнение установленных целей и задач воспитательной деятельности 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3.Результативность воспитательной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3.1.Выполнение плана воспитательной работы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3.2.Доля обучающихся, охваченных дополнительным образованием различной направленности (от общего числа обучающихся)%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5F6891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68</w:t>
            </w:r>
            <w:r w:rsidR="002F7FC2">
              <w:rPr>
                <w:color w:val="000000"/>
              </w:rPr>
              <w:t>%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</w:rPr>
            </w:pPr>
            <w:r>
              <w:t>3.3. Доля обучающихся - участников проектов, акций, конкурсов муниципального, регионального, федерального уровня (от общего числа обучающихся)%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5F6891">
            <w:pPr>
              <w:pStyle w:val="10"/>
              <w:rPr>
                <w:rFonts w:ascii="Verdana" w:eastAsia="Verdana" w:hAnsi="Verdana" w:cs="Verdana"/>
              </w:rPr>
            </w:pPr>
            <w:r>
              <w:t>92</w:t>
            </w:r>
            <w:r w:rsidR="007C2DC8">
              <w:t>%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3.4.Доля детей «группы риска», участвующих в мероприятиях различного уровня (от числа детей «группы риска»)%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</w:rPr>
            </w:pPr>
            <w:r>
              <w:t>100 %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3.5.Динамика правонарушений (</w:t>
            </w:r>
            <w:r>
              <w:rPr>
                <w:i/>
                <w:color w:val="000000"/>
              </w:rPr>
              <w:t>положительная</w:t>
            </w:r>
            <w:r>
              <w:rPr>
                <w:color w:val="000000"/>
              </w:rPr>
              <w:t xml:space="preserve">, если кол-во уменьшилось, </w:t>
            </w:r>
            <w:r>
              <w:rPr>
                <w:i/>
                <w:color w:val="000000"/>
              </w:rPr>
              <w:t>отрицательная</w:t>
            </w:r>
            <w:r>
              <w:rPr>
                <w:color w:val="000000"/>
              </w:rPr>
              <w:t>, если кол-во увеличилось)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</w:rPr>
            </w:pPr>
            <w:r>
              <w:t>Положительная (снижение)</w:t>
            </w:r>
          </w:p>
        </w:tc>
      </w:tr>
      <w:tr w:rsidR="00A25789"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A257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3.6.Динамика состоящих детей на учете ВШУ, в ОДН (</w:t>
            </w:r>
            <w:r>
              <w:rPr>
                <w:i/>
                <w:color w:val="000000"/>
              </w:rPr>
              <w:t>положительная</w:t>
            </w:r>
            <w:r>
              <w:rPr>
                <w:color w:val="000000"/>
              </w:rPr>
              <w:t xml:space="preserve">, если кол-во уменьшилось, </w:t>
            </w:r>
            <w:r>
              <w:rPr>
                <w:i/>
                <w:color w:val="000000"/>
              </w:rPr>
              <w:t>отрицательная,</w:t>
            </w:r>
            <w:r>
              <w:rPr>
                <w:color w:val="000000"/>
              </w:rPr>
              <w:t xml:space="preserve"> если кол-во увеличилось)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9" w:rsidRDefault="007C2DC8">
            <w:pPr>
              <w:pStyle w:val="10"/>
              <w:rPr>
                <w:rFonts w:ascii="Verdana" w:eastAsia="Verdana" w:hAnsi="Verdana" w:cs="Verdana"/>
              </w:rPr>
            </w:pPr>
            <w:r>
              <w:t>Положительная (снижение)</w:t>
            </w:r>
          </w:p>
        </w:tc>
      </w:tr>
    </w:tbl>
    <w:p w:rsidR="00A25789" w:rsidRDefault="00A25789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25789" w:rsidRPr="00546260" w:rsidRDefault="007C2DC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546260">
        <w:rPr>
          <w:b/>
          <w:sz w:val="28"/>
          <w:szCs w:val="28"/>
        </w:rPr>
        <w:lastRenderedPageBreak/>
        <w:t>Показатели деятельности образовательного учреждения,</w:t>
      </w:r>
    </w:p>
    <w:p w:rsidR="00A25789" w:rsidRPr="00546260" w:rsidRDefault="007C2DC8">
      <w:pPr>
        <w:pStyle w:val="10"/>
        <w:shd w:val="clear" w:color="auto" w:fill="FFFFFF"/>
        <w:tabs>
          <w:tab w:val="center" w:pos="4748"/>
          <w:tab w:val="left" w:pos="7660"/>
        </w:tabs>
        <w:ind w:left="142"/>
        <w:rPr>
          <w:b/>
          <w:sz w:val="28"/>
          <w:szCs w:val="28"/>
        </w:rPr>
      </w:pPr>
      <w:r w:rsidRPr="00546260">
        <w:rPr>
          <w:b/>
          <w:sz w:val="28"/>
          <w:szCs w:val="28"/>
        </w:rPr>
        <w:tab/>
        <w:t>подлежащего самообследованию</w:t>
      </w:r>
    </w:p>
    <w:p w:rsidR="00A25789" w:rsidRDefault="00A25789">
      <w:pPr>
        <w:pStyle w:val="10"/>
        <w:jc w:val="both"/>
        <w:rPr>
          <w:color w:val="FF0000"/>
          <w:sz w:val="32"/>
          <w:szCs w:val="32"/>
        </w:rPr>
      </w:pPr>
    </w:p>
    <w:tbl>
      <w:tblPr>
        <w:tblStyle w:val="ae"/>
        <w:tblW w:w="9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036"/>
        <w:gridCol w:w="1679"/>
      </w:tblGrid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A257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Общая численность обучающихся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5F68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DA34CE" w:rsidP="00F121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DA34C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F6891">
              <w:rPr>
                <w:color w:val="000000"/>
              </w:rPr>
              <w:t>5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получивших свидетельство об обучении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5F68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C2DC8">
              <w:rPr>
                <w:color w:val="000000"/>
              </w:rPr>
              <w:t>/100%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выпускников 9 класса, не получивших свидетельство об обучении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Количество различных олимпиад, смотров, конкурсов, спортивных соревнований.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 учащихся - победителей и призеров олимпиад, смотров, конкурсов, спортивных соревнований,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F121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1.7.1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F12116" w:rsidP="00F121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Районного уровня</w:t>
            </w:r>
            <w:r w:rsidR="007C2DC8">
              <w:rPr>
                <w:color w:val="00000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5F68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1.7.2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Зонального уровня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5F68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1.7.3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Краевого  уровня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5F68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1.7.4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Федерального уровня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255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B255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5F68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831E8">
              <w:rPr>
                <w:color w:val="000000"/>
              </w:rPr>
              <w:t>/82</w:t>
            </w:r>
            <w:r w:rsidR="007C2DC8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5F68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2DC8">
              <w:rPr>
                <w:color w:val="000000"/>
              </w:rPr>
              <w:t>/</w:t>
            </w:r>
            <w:r w:rsidR="001831E8">
              <w:rPr>
                <w:color w:val="000000"/>
              </w:rPr>
              <w:t>18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23/62%</w:t>
            </w:r>
          </w:p>
        </w:tc>
      </w:tr>
      <w:tr w:rsidR="00A25789">
        <w:trPr>
          <w:trHeight w:val="20"/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5F689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  <w:r w:rsidR="007C2DC8">
              <w:rPr>
                <w:color w:val="000000"/>
              </w:rPr>
              <w:t>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20/54%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A257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 1 года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4/11%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 5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9/24%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 10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3/8%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2.4.4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Свыше 10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21/58%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2/5%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5/13%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35/95%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работников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30/81%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Инфраструктура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A25789">
            <w:pPr>
              <w:pStyle w:val="10"/>
            </w:pP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Pr="00D50642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50642">
              <w:t>Количество компьютеров в расчете на одного учащегося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Pr="00D50642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D50642">
              <w:t>0.1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Количество экземпляров учебной и учебно-методической литературы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1527экх.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Наличие библиотеки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3.4.1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25789">
        <w:trPr>
          <w:jc w:val="center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3.4.2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A25789" w:rsidRDefault="007C2D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частично</w:t>
            </w:r>
          </w:p>
        </w:tc>
      </w:tr>
    </w:tbl>
    <w:bookmarkStart w:id="1" w:name="_GoBack"/>
    <w:bookmarkEnd w:id="1"/>
    <w:p w:rsidR="007B0EFD" w:rsidRDefault="007B0EFD" w:rsidP="007B0EFD">
      <w:pPr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"C:\\Users\\admin\\Desktop\\media\\image1.jpeg"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96.25pt">
            <v:imagedata r:id="rId10" r:href="rId11"/>
          </v:shape>
        </w:pict>
      </w:r>
      <w:r>
        <w:fldChar w:fldCharType="end"/>
      </w:r>
    </w:p>
    <w:p w:rsidR="00A25789" w:rsidRDefault="00A25789">
      <w:pPr>
        <w:pStyle w:val="10"/>
      </w:pPr>
    </w:p>
    <w:sectPr w:rsidR="00A25789" w:rsidSect="007F29D4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3B1"/>
    <w:multiLevelType w:val="multilevel"/>
    <w:tmpl w:val="E39A353E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F80631E"/>
    <w:multiLevelType w:val="multilevel"/>
    <w:tmpl w:val="943C5386"/>
    <w:lvl w:ilvl="0">
      <w:start w:val="4"/>
      <w:numFmt w:val="decimal"/>
      <w:lvlText w:val="%1."/>
      <w:lvlJc w:val="left"/>
      <w:pPr>
        <w:ind w:left="5128" w:hanging="450"/>
      </w:pPr>
    </w:lvl>
    <w:lvl w:ilvl="1">
      <w:start w:val="1"/>
      <w:numFmt w:val="decimal"/>
      <w:lvlText w:val="5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4EC2348"/>
    <w:multiLevelType w:val="multilevel"/>
    <w:tmpl w:val="5636E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3431BA8"/>
    <w:multiLevelType w:val="multilevel"/>
    <w:tmpl w:val="8604E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222BDD"/>
    <w:multiLevelType w:val="multilevel"/>
    <w:tmpl w:val="123AB51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89"/>
    <w:rsid w:val="000006E6"/>
    <w:rsid w:val="0006395D"/>
    <w:rsid w:val="000B160F"/>
    <w:rsid w:val="001831E8"/>
    <w:rsid w:val="001B1287"/>
    <w:rsid w:val="00234293"/>
    <w:rsid w:val="002F7FC2"/>
    <w:rsid w:val="00455B6B"/>
    <w:rsid w:val="00546260"/>
    <w:rsid w:val="005F6891"/>
    <w:rsid w:val="006F5013"/>
    <w:rsid w:val="007B0EFD"/>
    <w:rsid w:val="007C2DC8"/>
    <w:rsid w:val="007C5B83"/>
    <w:rsid w:val="007F29D4"/>
    <w:rsid w:val="007F2B72"/>
    <w:rsid w:val="00832803"/>
    <w:rsid w:val="008A1DF5"/>
    <w:rsid w:val="008A651A"/>
    <w:rsid w:val="008F22FA"/>
    <w:rsid w:val="009156F6"/>
    <w:rsid w:val="00982D68"/>
    <w:rsid w:val="00991315"/>
    <w:rsid w:val="009B1BCE"/>
    <w:rsid w:val="00A25789"/>
    <w:rsid w:val="00A27BD2"/>
    <w:rsid w:val="00A53292"/>
    <w:rsid w:val="00AB1CA5"/>
    <w:rsid w:val="00AB7D88"/>
    <w:rsid w:val="00AC05F4"/>
    <w:rsid w:val="00B25532"/>
    <w:rsid w:val="00BB7278"/>
    <w:rsid w:val="00CA61CA"/>
    <w:rsid w:val="00D50642"/>
    <w:rsid w:val="00DA34CE"/>
    <w:rsid w:val="00DF69E6"/>
    <w:rsid w:val="00E326CD"/>
    <w:rsid w:val="00EC499C"/>
    <w:rsid w:val="00F12116"/>
    <w:rsid w:val="00F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E3177-D23F-4638-9EFA-5CE57927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77"/>
  </w:style>
  <w:style w:type="paragraph" w:styleId="1">
    <w:name w:val="heading 1"/>
    <w:basedOn w:val="10"/>
    <w:next w:val="10"/>
    <w:rsid w:val="00A257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57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57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578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257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257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25789"/>
  </w:style>
  <w:style w:type="table" w:customStyle="1" w:styleId="TableNormal">
    <w:name w:val="Table Normal"/>
    <w:rsid w:val="00A257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57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257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25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2578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A25789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A25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25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A25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A25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A25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A2578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A2578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rsid w:val="00A25789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file:///C:\Users\admin\Desktop\media\image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24k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5D84-80CB-4CF5-8597-98C51A73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2019-04-09T09:20:00Z</dcterms:created>
  <dcterms:modified xsi:type="dcterms:W3CDTF">2019-04-30T05:54:00Z</dcterms:modified>
</cp:coreProperties>
</file>