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6" w:rsidRDefault="00E92D86" w:rsidP="00CB1C60">
      <w:pPr>
        <w:rPr>
          <w:sz w:val="2"/>
          <w:szCs w:val="2"/>
        </w:rPr>
      </w:pPr>
      <w:r w:rsidRPr="00CB1C60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6pt">
            <v:imagedata r:id="rId5" o:title=""/>
          </v:shape>
        </w:pict>
      </w:r>
    </w:p>
    <w:p w:rsidR="00E92D86" w:rsidRDefault="00E92D86" w:rsidP="001B2F5F">
      <w:pPr>
        <w:tabs>
          <w:tab w:val="left" w:pos="4114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2D86" w:rsidRDefault="00E92D86" w:rsidP="001B2F5F">
      <w:pPr>
        <w:tabs>
          <w:tab w:val="left" w:pos="4114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2D86" w:rsidRDefault="00E92D86" w:rsidP="001B2F5F">
      <w:pPr>
        <w:tabs>
          <w:tab w:val="left" w:pos="4114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Статус документа</w:t>
      </w:r>
    </w:p>
    <w:p w:rsidR="00E92D86" w:rsidRDefault="00E92D86" w:rsidP="00BE19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Адаптированная рабочая программа по физической культуре составлена на основе «Адаптированной основной образовательной программы КГБОУ Казачинская школа»</w:t>
      </w:r>
      <w:r>
        <w:rPr>
          <w:sz w:val="28"/>
          <w:szCs w:val="28"/>
        </w:rPr>
        <w:t>.</w:t>
      </w:r>
    </w:p>
    <w:p w:rsidR="00E92D86" w:rsidRDefault="00E92D86" w:rsidP="00BE19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2D86" w:rsidRDefault="00E92D86" w:rsidP="00BE19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Структура рабочей программы.</w:t>
      </w:r>
    </w:p>
    <w:p w:rsidR="00E92D86" w:rsidRDefault="00E92D86" w:rsidP="00BE19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E92D86" w:rsidRDefault="00E92D86" w:rsidP="00BE19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тем учебного предмета</w:t>
      </w:r>
    </w:p>
    <w:p w:rsidR="00E92D86" w:rsidRDefault="00E92D86" w:rsidP="00BE19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</w:p>
    <w:p w:rsidR="00E92D86" w:rsidRDefault="00E92D86" w:rsidP="00BE19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E92D86" w:rsidRDefault="00E92D86" w:rsidP="00BE19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E92D86" w:rsidRPr="00112E79" w:rsidRDefault="00E92D86" w:rsidP="001B2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12E79">
        <w:rPr>
          <w:b/>
          <w:sz w:val="28"/>
          <w:szCs w:val="28"/>
        </w:rPr>
        <w:t>Пояснительная записка</w:t>
      </w:r>
    </w:p>
    <w:p w:rsidR="00E92D86" w:rsidRPr="00112E79" w:rsidRDefault="00E92D86" w:rsidP="00112E79">
      <w:pPr>
        <w:jc w:val="center"/>
        <w:rPr>
          <w:sz w:val="28"/>
          <w:szCs w:val="28"/>
        </w:rPr>
      </w:pPr>
    </w:p>
    <w:p w:rsidR="00E92D86" w:rsidRDefault="00E92D86" w:rsidP="0048348A">
      <w:pPr>
        <w:pStyle w:val="c3c7"/>
        <w:spacing w:before="0" w:beforeAutospacing="0" w:after="0" w:afterAutospacing="0"/>
        <w:jc w:val="both"/>
        <w:rPr>
          <w:rStyle w:val="c0c4c2"/>
          <w:b/>
          <w:bCs/>
          <w:color w:val="003300"/>
          <w:sz w:val="28"/>
          <w:szCs w:val="28"/>
        </w:rPr>
      </w:pPr>
      <w:r w:rsidRPr="00112E79">
        <w:rPr>
          <w:rStyle w:val="c0c4c2"/>
          <w:b/>
          <w:bCs/>
          <w:color w:val="003300"/>
          <w:sz w:val="28"/>
          <w:szCs w:val="28"/>
        </w:rPr>
        <w:t>Место предмета в  учебном плане.</w:t>
      </w:r>
    </w:p>
    <w:p w:rsidR="00E92D86" w:rsidRPr="00112E79" w:rsidRDefault="00E92D86" w:rsidP="0048348A">
      <w:pPr>
        <w:pStyle w:val="c3c7"/>
        <w:spacing w:before="0" w:beforeAutospacing="0" w:after="0" w:afterAutospacing="0"/>
        <w:jc w:val="both"/>
        <w:rPr>
          <w:color w:val="003300"/>
          <w:sz w:val="28"/>
          <w:szCs w:val="28"/>
        </w:rPr>
      </w:pPr>
      <w:r w:rsidRPr="0048348A">
        <w:rPr>
          <w:rStyle w:val="c0c4c2"/>
          <w:bCs/>
          <w:color w:val="003300"/>
          <w:sz w:val="28"/>
          <w:szCs w:val="28"/>
        </w:rPr>
        <w:t>У</w:t>
      </w:r>
      <w:r w:rsidRPr="00112E79">
        <w:rPr>
          <w:color w:val="003300"/>
          <w:sz w:val="28"/>
          <w:szCs w:val="28"/>
        </w:rPr>
        <w:t xml:space="preserve">чебный предмет «Физическая культура» вводится как обязательный предмет в начальной  школе и на его преподавание отводится 102 часа в год,  при трехразовых занятиях в неделю. </w:t>
      </w:r>
    </w:p>
    <w:p w:rsidR="00E92D86" w:rsidRPr="00112E79" w:rsidRDefault="00E92D86" w:rsidP="00112E79">
      <w:pPr>
        <w:jc w:val="both"/>
        <w:rPr>
          <w:b/>
          <w:sz w:val="28"/>
          <w:szCs w:val="28"/>
        </w:rPr>
      </w:pPr>
      <w:r w:rsidRPr="00112E79">
        <w:rPr>
          <w:sz w:val="28"/>
          <w:szCs w:val="28"/>
        </w:rPr>
        <w:t xml:space="preserve">   Физическая культура является составной частью всей системы работы с детьми, имеющими ограниченные возможности здоровья.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Занимает одно из важнейших мест в подготовке учащихся с нарушением интеллекта к самостоятельной жизни и производительному труду. Воспитывает личностные качества детей с проблемами в развитии, способствует их социальной интеграции в общество.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  Преподавание предмета «Физическая культура» в 4кл. имеет </w:t>
      </w:r>
      <w:r w:rsidRPr="00112E79">
        <w:rPr>
          <w:b/>
          <w:sz w:val="28"/>
          <w:szCs w:val="28"/>
        </w:rPr>
        <w:t xml:space="preserve">целью </w:t>
      </w:r>
      <w:r w:rsidRPr="00112E79">
        <w:rPr>
          <w:sz w:val="28"/>
          <w:szCs w:val="28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  Разнородность состава учащихся  по психическим, двигательным и физическим данным выдвигает ряд конкретных </w:t>
      </w:r>
      <w:r w:rsidRPr="00112E79">
        <w:rPr>
          <w:b/>
          <w:sz w:val="28"/>
          <w:szCs w:val="28"/>
        </w:rPr>
        <w:t>задач</w:t>
      </w:r>
      <w:r w:rsidRPr="00112E79">
        <w:rPr>
          <w:sz w:val="28"/>
          <w:szCs w:val="28"/>
        </w:rPr>
        <w:t xml:space="preserve"> физического воспитания: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•укрепление здоровья и закаливание организма, формирование правильной осанки;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•развитие двигательных качеств (силы, быстроты, выносливости, ловкости и т.д.);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•формирование и совершенствование двигательных умений и навыков;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•коррекция нарушений физического развития и психомоторики;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•формирование и воспитание гигиенических навыков при выполнении физических 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упражнений;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•поддержание устойчивой физической работоспособности на достигнутом уровне;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•формирование познавательных интересов, сообщение доступных теоретических    сведений по физической культуре;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•воспитание достаточно устойчивого интереса к занятиям физическими упражнениями;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•воспитание нравственных, морально-волевых качеств (настойчивости, смелости), навыков культурного поведения;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•содействие военно-патриотической подготовке.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- индивидуализация и дифференциация процесса обучения;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- коррекционная направленность обучения;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- оптимистическая перспектива;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- комплексность обучения на основе прогрессивных психолого-педагогических и психолого-физиологических теорий.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112E79">
      <w:pPr>
        <w:jc w:val="both"/>
        <w:rPr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Default="00E92D86" w:rsidP="00BE1955">
      <w:pPr>
        <w:jc w:val="center"/>
        <w:rPr>
          <w:b/>
          <w:sz w:val="28"/>
          <w:szCs w:val="28"/>
        </w:rPr>
      </w:pPr>
    </w:p>
    <w:p w:rsidR="00E92D86" w:rsidRPr="00112E79" w:rsidRDefault="00E92D86" w:rsidP="00BE1955">
      <w:pPr>
        <w:jc w:val="center"/>
        <w:rPr>
          <w:b/>
          <w:sz w:val="28"/>
          <w:szCs w:val="28"/>
        </w:rPr>
      </w:pPr>
      <w:r w:rsidRPr="00112E79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тем учебного предмета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Содержание учебного материала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Программа состоит из следующих основных разделов: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-Легкая атлетика;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Гимнастика;</w:t>
      </w:r>
    </w:p>
    <w:p w:rsidR="00E92D86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-Под</w:t>
      </w:r>
      <w:r>
        <w:rPr>
          <w:sz w:val="28"/>
          <w:szCs w:val="28"/>
        </w:rPr>
        <w:t>вижные игры;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Подвижные игры с элементами спортивных;</w:t>
      </w:r>
      <w:r w:rsidRPr="00112E79">
        <w:rPr>
          <w:sz w:val="28"/>
          <w:szCs w:val="28"/>
        </w:rPr>
        <w:t xml:space="preserve">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Лыжная подготовка.</w:t>
      </w:r>
      <w:r w:rsidRPr="00112E79">
        <w:rPr>
          <w:sz w:val="28"/>
          <w:szCs w:val="28"/>
        </w:rPr>
        <w:t xml:space="preserve">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Такое планирование позволит правильно использовать все виды упражнений с учётом    мест занятий, а также сформировать основы изучаемых двигательных умений и навыков.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Раздел «</w:t>
      </w:r>
      <w:r w:rsidRPr="00112E79">
        <w:rPr>
          <w:b/>
          <w:sz w:val="28"/>
          <w:szCs w:val="28"/>
        </w:rPr>
        <w:t>Легкая атлетика»</w:t>
      </w:r>
      <w:r w:rsidRPr="00112E79">
        <w:rPr>
          <w:sz w:val="28"/>
          <w:szCs w:val="28"/>
        </w:rPr>
        <w:t xml:space="preserve"> включает теоретические сведения: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-ознакомление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Практический материал: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-ходьбу и бег в медленном, среднем и быстром темпе;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-ходьба с выполнением упражнений для рук в чередовании с другими движениями;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-со сменой положений рук:</w:t>
      </w:r>
      <w:r>
        <w:rPr>
          <w:sz w:val="28"/>
          <w:szCs w:val="28"/>
        </w:rPr>
        <w:t xml:space="preserve"> </w:t>
      </w:r>
      <w:r w:rsidRPr="00112E79">
        <w:rPr>
          <w:sz w:val="28"/>
          <w:szCs w:val="28"/>
        </w:rPr>
        <w:t>вперёд, вверх, с хлопками и т.д.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-бег с заданиями.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-различные прыжки.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-метание теннисного мяча.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-ходьба шеренгой с открытыми и с закрытыми глазами.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Занятия лёгкой атлетикой помогают преподавателю обучать школьников всем этим жизненно важным двигательным навыкам. Обучение элементам лёгкой атлетики и их совершенствование должно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осуществляться на основе развития у детей быстроты, ловкости, гибкости, силы и выносливости, а также использования в занятиях специальных упражнений.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Особое место в данном разделе уделено метанию мяча. При выполнении этих упражнений у детей развиваются умение и ловкость действий с мелкими предметами, а также глазомер и меткость. Школьники учатся правильному захвату мяча (равномерно и с достаточной силой) и умению технически правильно выполнять бросок, распределяя внимание на захват мяча, на соизмерение полёта мяча с ориентиром.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В раздел </w:t>
      </w:r>
      <w:r w:rsidRPr="00112E79">
        <w:rPr>
          <w:b/>
          <w:sz w:val="28"/>
          <w:szCs w:val="28"/>
        </w:rPr>
        <w:t>«Гимнастика»</w:t>
      </w:r>
      <w:r w:rsidRPr="00112E79">
        <w:rPr>
          <w:sz w:val="28"/>
          <w:szCs w:val="28"/>
        </w:rPr>
        <w:t xml:space="preserve">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    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В отличие от программы общеобразовательной школы в самостоятельный раздел выносятся общеразвивающие и корригирующие упражнения, а также дыхательные упражнения, так как они способствуют коррекции нарушений дыхания.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Упражнения для укрепления мышц кистей рук способствуют успешному овладению письмом. Упражнения для формирования и коррекции осанки помогают ребёнку правильно держать своё тело сидя, стоя, при ходьбе и беге.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На занятиях гимнастикой такие дети должны овладеть навыками лазанья и перелезания.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Упражнения на сохранение равновесия способствуют развитию вестибулярного аппарата, выработке координации движений, ориентировке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т.д.).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  В раздел «</w:t>
      </w:r>
      <w:r w:rsidRPr="00112E79">
        <w:rPr>
          <w:b/>
          <w:sz w:val="28"/>
          <w:szCs w:val="28"/>
        </w:rPr>
        <w:t>Игры»</w:t>
      </w:r>
      <w:r w:rsidRPr="00112E79">
        <w:rPr>
          <w:sz w:val="28"/>
          <w:szCs w:val="28"/>
        </w:rPr>
        <w:t xml:space="preserve"> включены теоретические сведения: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 правила игры;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-элементарные игровые технико-тактические взаимодействия;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Практический материал: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-коррекционные игры;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 с элементами общеразвивающих упражнений;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 с бегом;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 с прыжками;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- с бросанием, ловлей и метанием;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 Общие сведения теоретического характера даются во время уроков. Они содержат краткую информацию о технике изучаемых упражнений, о правилах судейства, о требованиях к спортивной форме, инвентарю, о подготовке мест для занятий.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Так же в каждый раздел программы включены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Содержание программы позволяет успешно решать следующие </w:t>
      </w:r>
      <w:r w:rsidRPr="00112E79">
        <w:rPr>
          <w:b/>
          <w:sz w:val="28"/>
          <w:szCs w:val="28"/>
        </w:rPr>
        <w:t>задачи</w:t>
      </w:r>
      <w:r w:rsidRPr="00112E79">
        <w:rPr>
          <w:sz w:val="28"/>
          <w:szCs w:val="28"/>
        </w:rPr>
        <w:t>: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>Преодолевать нарушения физического развития и моторики, пространственной организации движений.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Укреплять и развивать сердечно-сосудистую и дыхательную системы, опорно-двигательный аппарат. 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>Содействовать формированию у учащихся правильной осанки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>Готовить учащихся к выполнению легкоатлетических и гимнастических упражнений, ходьбе, бегу и играм.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E92D86" w:rsidRPr="00112E79" w:rsidRDefault="00E92D86" w:rsidP="00112E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2E79">
        <w:rPr>
          <w:sz w:val="28"/>
          <w:szCs w:val="28"/>
        </w:rPr>
        <w:t>Воспитывать нравственные качества, волю, дисциплинированность, организованность и самостоятельность.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  <w:r w:rsidRPr="00112E79">
        <w:rPr>
          <w:sz w:val="28"/>
          <w:szCs w:val="28"/>
        </w:rPr>
        <w:t xml:space="preserve">    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E92D86" w:rsidRPr="00112E79" w:rsidRDefault="00E92D86" w:rsidP="00112E79">
      <w:pPr>
        <w:jc w:val="both"/>
        <w:rPr>
          <w:sz w:val="28"/>
          <w:szCs w:val="28"/>
        </w:rPr>
      </w:pPr>
    </w:p>
    <w:p w:rsidR="00E92D86" w:rsidRPr="00112E79" w:rsidRDefault="00E92D86" w:rsidP="00112E79">
      <w:pPr>
        <w:jc w:val="both"/>
        <w:rPr>
          <w:sz w:val="28"/>
          <w:szCs w:val="28"/>
        </w:rPr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Pr="00112E79" w:rsidRDefault="00E92D86" w:rsidP="00112E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112E79">
        <w:rPr>
          <w:b/>
          <w:sz w:val="28"/>
          <w:szCs w:val="28"/>
        </w:rPr>
        <w:t xml:space="preserve">ребования </w:t>
      </w:r>
      <w:r>
        <w:rPr>
          <w:b/>
          <w:sz w:val="28"/>
          <w:szCs w:val="28"/>
        </w:rPr>
        <w:t xml:space="preserve"> к уровню подготовки </w:t>
      </w:r>
      <w:r w:rsidRPr="00112E79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, обучающихся по данной программе.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Учащиеся должны знать: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положение частей тела во время ходьбы;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строевые команды;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как оттолкнуться при соскоке с гимнастической стенки, как приземлиться;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правила поведения на занятиях;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1-2 комплекса утренней зарядки;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правила техники безопасности на уроках;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 правила 2-3 разученных игр;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как выбрать место и взаимодействовать с партнёром, командой и соперником;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Учащиеся должны уметь: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самостоятельно играть в простые игры под контролем учителя;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выполнять высокий старт;</w:t>
      </w:r>
    </w:p>
    <w:p w:rsidR="00E92D86" w:rsidRPr="00112E79" w:rsidRDefault="00E92D86" w:rsidP="00112E79">
      <w:pPr>
        <w:pStyle w:val="40"/>
        <w:shd w:val="clear" w:color="auto" w:fill="auto"/>
        <w:tabs>
          <w:tab w:val="left" w:pos="4425"/>
        </w:tabs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бежать в медленном темпе 2 мин;</w:t>
      </w:r>
      <w:r w:rsidRPr="00112E79">
        <w:rPr>
          <w:sz w:val="28"/>
          <w:szCs w:val="28"/>
        </w:rPr>
        <w:tab/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принимать правильную осанку;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перелезать через препятствия;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сохранять равновесие на гимнастической скамейке;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• выполнять упражнения с предметами и в парах;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 • ходить в различном темпе, выполнять бег с низкого старта;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 • бежать в медленном темпе, мягко приземляться при прыжках в высоту и          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 в длину;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12E79">
        <w:rPr>
          <w:sz w:val="28"/>
          <w:szCs w:val="28"/>
        </w:rPr>
        <w:t xml:space="preserve">      • метать теннисный мяч на дальность с одного шага;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112E79">
        <w:rPr>
          <w:sz w:val="28"/>
          <w:szCs w:val="28"/>
        </w:rPr>
        <w:t xml:space="preserve">      • ловить мяч, выполнять передачу от груди;</w:t>
      </w:r>
      <w:r w:rsidRPr="00112E79">
        <w:rPr>
          <w:b/>
          <w:sz w:val="28"/>
          <w:szCs w:val="28"/>
        </w:rPr>
        <w:t xml:space="preserve"> </w:t>
      </w:r>
    </w:p>
    <w:p w:rsidR="00E92D86" w:rsidRPr="00112E79" w:rsidRDefault="00E92D86" w:rsidP="00112E79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E92D86" w:rsidRPr="00320C3F" w:rsidRDefault="00E92D86" w:rsidP="00112E79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Default="00E92D86" w:rsidP="005852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86" w:rsidRPr="00BE1955" w:rsidRDefault="00E92D86" w:rsidP="00BE1955">
      <w:pPr>
        <w:jc w:val="center"/>
        <w:outlineLvl w:val="0"/>
        <w:rPr>
          <w:sz w:val="28"/>
          <w:szCs w:val="28"/>
        </w:rPr>
      </w:pPr>
      <w:r w:rsidRPr="00BE1955">
        <w:rPr>
          <w:b/>
          <w:sz w:val="28"/>
          <w:szCs w:val="28"/>
        </w:rPr>
        <w:t>Система оценивания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>по физической культуре за работу на уроке, за технику выполнения упражнений и уровень  развития двигательных качеств таковы: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 xml:space="preserve">«5» __ проявление настойчивости для успешного овладения упражнениями или 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>совершенствования физических качеств, безукоризненное поведение в сочетании с двигательной активностью;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>«4» __ недостаточно настойчивое стремление к успеху при овладении упражнениями или совершенствовании физических качеств, безукоризненное поведение;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 xml:space="preserve">«3» __ посредственное отношение к собственной успешности при овладении 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 xml:space="preserve">упражнениями или совершенствовании физических качеств, пассивность или 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>отрицательные формы поведения в классном коллективе;</w:t>
      </w:r>
    </w:p>
    <w:p w:rsidR="00E92D86" w:rsidRPr="00112E79" w:rsidRDefault="00E92D86" w:rsidP="005852F4">
      <w:pPr>
        <w:outlineLvl w:val="0"/>
        <w:rPr>
          <w:sz w:val="28"/>
          <w:szCs w:val="28"/>
        </w:rPr>
      </w:pPr>
    </w:p>
    <w:p w:rsidR="00E92D86" w:rsidRPr="00112E79" w:rsidRDefault="00E92D86" w:rsidP="005852F4">
      <w:pPr>
        <w:outlineLvl w:val="0"/>
        <w:rPr>
          <w:sz w:val="28"/>
          <w:szCs w:val="28"/>
        </w:rPr>
      </w:pPr>
      <w:r w:rsidRPr="00112E79">
        <w:rPr>
          <w:sz w:val="28"/>
          <w:szCs w:val="28"/>
        </w:rPr>
        <w:t>«2» __ невыполнение учебных требований программы.</w:t>
      </w:r>
    </w:p>
    <w:p w:rsidR="00E92D86" w:rsidRPr="0016177B" w:rsidRDefault="00E92D86" w:rsidP="005852F4">
      <w:pPr>
        <w:outlineLvl w:val="0"/>
      </w:pPr>
    </w:p>
    <w:p w:rsidR="00E92D86" w:rsidRPr="0016177B" w:rsidRDefault="00E92D86" w:rsidP="005852F4">
      <w:pPr>
        <w:outlineLvl w:val="0"/>
      </w:pPr>
    </w:p>
    <w:p w:rsidR="00E92D86" w:rsidRPr="00320C3F" w:rsidRDefault="00E92D86" w:rsidP="005852F4">
      <w:pPr>
        <w:spacing w:line="360" w:lineRule="auto"/>
        <w:outlineLvl w:val="0"/>
      </w:pPr>
    </w:p>
    <w:p w:rsidR="00E92D86" w:rsidRPr="00320C3F" w:rsidRDefault="00E92D86" w:rsidP="005852F4">
      <w:pPr>
        <w:spacing w:line="360" w:lineRule="auto"/>
        <w:outlineLvl w:val="0"/>
      </w:pPr>
    </w:p>
    <w:p w:rsidR="00E92D86" w:rsidRDefault="00E92D86" w:rsidP="005852F4"/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Default="00E92D86" w:rsidP="005852F4">
      <w:pPr>
        <w:jc w:val="center"/>
      </w:pPr>
    </w:p>
    <w:p w:rsidR="00E92D86" w:rsidRPr="00320C3F" w:rsidRDefault="00E92D86" w:rsidP="005852F4">
      <w:pPr>
        <w:spacing w:line="360" w:lineRule="auto"/>
      </w:pPr>
    </w:p>
    <w:p w:rsidR="00E92D86" w:rsidRPr="0048348A" w:rsidRDefault="00E92D86" w:rsidP="0016622B">
      <w:pPr>
        <w:jc w:val="center"/>
        <w:rPr>
          <w:b/>
        </w:rPr>
      </w:pPr>
      <w:r w:rsidRPr="0048348A">
        <w:rPr>
          <w:b/>
        </w:rPr>
        <w:t>Календарно - тематическое планирование.</w:t>
      </w:r>
    </w:p>
    <w:p w:rsidR="00E92D86" w:rsidRPr="0016622B" w:rsidRDefault="00E92D86" w:rsidP="0016622B">
      <w:r w:rsidRPr="0016622B">
        <w:t xml:space="preserve">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5032"/>
        <w:gridCol w:w="1200"/>
        <w:gridCol w:w="2426"/>
      </w:tblGrid>
      <w:tr w:rsidR="00E92D86" w:rsidRPr="0016622B" w:rsidTr="008C6E5F">
        <w:tc>
          <w:tcPr>
            <w:tcW w:w="119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  <w:r w:rsidRPr="008C6E5F"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Pr="008C6E5F">
              <w:rPr>
                <w:lang w:eastAsia="en-US"/>
              </w:rPr>
              <w:t xml:space="preserve">№ 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Наименование темы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Количество</w:t>
            </w:r>
          </w:p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часов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Дата проведения</w:t>
            </w: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Легкая атлетика</w:t>
            </w:r>
            <w:r w:rsidRPr="008C6E5F">
              <w:rPr>
                <w:b/>
                <w:lang w:eastAsia="en-US"/>
              </w:rPr>
              <w:t>.</w:t>
            </w:r>
            <w:r w:rsidRPr="008C6E5F">
              <w:rPr>
                <w:lang w:eastAsia="en-US"/>
              </w:rPr>
              <w:t xml:space="preserve"> Техника безопасности. Разновидности ходьбы и бега.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Разновидности ходьбы и бега.  Игра «Салки»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Разновидности ходьбы и бега. Игра «Кто дальше бросит».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Эстафетный бег.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Эстафетный бег.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Челночный бег. Прыжки в длину с разбега.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Зачетный урок (бег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lang w:eastAsia="en-US"/>
                </w:rPr>
                <w:t>30 метров</w:t>
              </w:r>
            </w:smartTag>
            <w:r>
              <w:rPr>
                <w:lang w:eastAsia="en-US"/>
              </w:rPr>
              <w:t>, подтягивание).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Бег по пересечённой местности. Метание мяча.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мяча. Прыжки в длину с места.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мяча. Прыжки в длину с места.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Спринтерский бег.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 старт. Спринтерский бег.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Зачетный урок (бег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lang w:eastAsia="en-US"/>
                </w:rPr>
                <w:t>60 метров</w:t>
              </w:r>
            </w:smartTag>
            <w:r>
              <w:rPr>
                <w:lang w:eastAsia="en-US"/>
              </w:rPr>
              <w:t>, пряжки в длину, метание мяча на дальность)</w:t>
            </w:r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ОРУ. Игры с метанием мяча.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Подвижные игры с элементами спортивных</w:t>
            </w:r>
            <w:r w:rsidRPr="008C6E5F">
              <w:rPr>
                <w:b/>
                <w:lang w:eastAsia="en-US"/>
              </w:rPr>
              <w:t>.</w:t>
            </w:r>
            <w:r w:rsidRPr="008C6E5F">
              <w:rPr>
                <w:lang w:eastAsia="en-US"/>
              </w:rPr>
              <w:t xml:space="preserve"> Техника безопасности. ОРУ. Ведение мяча на месте.  Игра «Перестрелка».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Ведение мяча в ходьбе. Игра «Мяч среднему».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мячом.  Передачи мяча в парах. Игра «Круговая охота».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мячом.  Ведение мяча на месте и в движении. Игра «Перестрелка».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Передачи и приём баскетбольного мяча. Строевые упражнения. Эстафеты с мячами.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Передачи и приём баскетбольного мяча. Игра «Мяч среднему».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Ведение  и передача баскетбольного мяча. Эстафеты с мячами.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rPr>
          <w:trHeight w:val="221"/>
        </w:trPr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мячом. Ведение баскетбольного мяча. 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мячом.    Передачи мяча через сетку. Игра «Салки».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Передачи мяча через сетку. Эстафеты с мячами.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Передачи и прием мяча через сетку. Игра «Пионербол» по упрощенным правилам.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        27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ОРУ. Передачи и прием мяча через сетку. Игра «Пионербол».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Эстафеты с мячами. Игра «Мяч среднему».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29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мячами. Передачи и прием мяча через сетку. Игра «Пионербол».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 Передачи и прием мяча через сетку. Игра «Перестрелка».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     31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Прыжки со скакалкой. Игра «Перестрелка».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Прыжки со скакалкой. Силовая подготовка. Игра «Гонка мячей».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ОРУ. Силовая подготовка.  КУ – ловля и передача мяча.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Игры и эстафеты с элементами баскетбола.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Гимнастика</w:t>
            </w:r>
            <w:r w:rsidRPr="008C6E5F">
              <w:rPr>
                <w:b/>
                <w:lang w:eastAsia="en-US"/>
              </w:rPr>
              <w:t>.</w:t>
            </w:r>
            <w:r w:rsidRPr="008C6E5F">
              <w:rPr>
                <w:lang w:eastAsia="en-US"/>
              </w:rPr>
              <w:t xml:space="preserve"> ТБ. Строевые упражнения. Комплекс УУГ.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Упражнения в равновесии. Подвижные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Висы.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Кувырок вперед. Лазание по гимнастической стенке.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39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Кувырок вперед. Лазание по скамейке.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Лазание по канату.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Стойка на лопатках. Лазание по канату.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Стойка на лопатках. Лазание по канату.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Упражнение «мост» из положения лежа. КУ – наклон вперед.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 с предметами. Упражнение «мост» из положения лежа.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Упражнения в равновесии. КУ – прыжки в длину с места.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Упражнения в равновесии.  КУ – подтягивание, отжимание.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Строевые приёмы.  Полоса препятствий.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Преодоление полосы препятствий.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49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Лыжная подготовка</w:t>
            </w:r>
            <w:r w:rsidRPr="008C6E5F">
              <w:rPr>
                <w:b/>
                <w:lang w:eastAsia="en-US"/>
              </w:rPr>
              <w:t>.</w:t>
            </w:r>
            <w:r w:rsidRPr="008C6E5F">
              <w:rPr>
                <w:lang w:eastAsia="en-US"/>
              </w:rPr>
              <w:t xml:space="preserve"> Техника безопасности. Строевые приёмы на лыжах.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приёмы на лыжах. Ступающий шаг.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Одноопорное скольжение. Повороты.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Одноопорное скольжение. 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Подъёмы и спуски с небольших склонов.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C6E5F">
                <w:rPr>
                  <w:lang w:eastAsia="en-US"/>
                </w:rPr>
                <w:t>1 км</w:t>
              </w:r>
            </w:smartTag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C6E5F">
                <w:rPr>
                  <w:lang w:eastAsia="en-US"/>
                </w:rPr>
                <w:t>2 км</w:t>
              </w:r>
            </w:smartTag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Ступающий шаг. Скользящий шаг.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Ступающий шаг и  скользящий шаг.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Одноопорное скольжение. Повороты. Переноска инвентаря.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59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Одноопорное скольжение.   Переноска инвентаря.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Одноопорное скольжение.   Передвижение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C6E5F">
                <w:rPr>
                  <w:lang w:eastAsia="en-US"/>
                </w:rPr>
                <w:t>1 км</w:t>
              </w:r>
            </w:smartTag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tabs>
                <w:tab w:val="left" w:pos="5550"/>
              </w:tabs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Подъёмы и спуски с небольших склонов. Передвижение до 1км.</w:t>
            </w:r>
            <w:r w:rsidRPr="008C6E5F">
              <w:rPr>
                <w:lang w:eastAsia="en-US"/>
              </w:rPr>
              <w:tab/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Подъёмы и спуски с небольших склонов. Подъем лесенкой.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Игры и эстафеты на лыжах.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Эстафеты на лыжах.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Подвижные игры с элементами спортивных</w:t>
            </w:r>
            <w:r>
              <w:rPr>
                <w:b/>
                <w:u w:val="single"/>
                <w:lang w:eastAsia="en-US"/>
              </w:rPr>
              <w:t xml:space="preserve">. </w:t>
            </w:r>
            <w:r w:rsidRPr="008C6E5F">
              <w:rPr>
                <w:lang w:eastAsia="en-US"/>
              </w:rPr>
              <w:t>ОРУ. Передачи мяча через сетку. Игра пионербол. Правила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Упражнения с мячами. Игра «Пионербол».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Ведение мяча в движении. Прыжки со скакалкой. 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 Ведение мяча в движении. Передачи в парах. Игра «Гонка мячей».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69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Передачи мяча в парах. Скоростно-силовая подготовка. Челночный бег.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Ведение и передачи мяча. Челночный бег на результат.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ОРУ.  Прыжки со скакалкой. Игра пионербол.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ОРУ. Прыжки со скакалкой. Игра пионербол. 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 в цель. Эстафеты с мячами.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 в цель.  Эстафеты с предметами.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Ловля и передача  мяча.  Игры « попади в цель», «Перестрелка».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Ловля и передача  мяча. Ведение. Игры и эстафеты с мячами.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Ведение и передачи  мяча. Прыжки в длину с места». Игра «Прыжок за прыжком».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Ведение и передачи  мяча. Прыжки в длину с места.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79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b/>
                <w:lang w:eastAsia="en-US"/>
              </w:rPr>
              <w:t>Л/а.</w:t>
            </w:r>
            <w:r>
              <w:rPr>
                <w:b/>
                <w:lang w:eastAsia="en-US"/>
              </w:rPr>
              <w:t xml:space="preserve"> </w:t>
            </w:r>
            <w:r w:rsidRPr="008C6E5F">
              <w:rPr>
                <w:lang w:eastAsia="en-US"/>
              </w:rPr>
              <w:t>ТБ. Строевые упражнения. Прыжки в высоту.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Прыжки в высоту.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Прыжки в высоту. Игры.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b/>
                <w:u w:val="single"/>
                <w:lang w:eastAsia="en-US"/>
              </w:rPr>
              <w:t>Подвижные игры</w:t>
            </w:r>
            <w:r w:rsidRPr="008C6E5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8C6E5F">
              <w:rPr>
                <w:lang w:eastAsia="en-US"/>
              </w:rPr>
              <w:t xml:space="preserve"> ТБ. Строевые упражнения. Ведение  и передачи мяча.   Игра «Пионербол».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ОРУ. Игры «Перестрелка», «Пионербол».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jc w:val="both"/>
              <w:rPr>
                <w:lang w:eastAsia="en-US"/>
              </w:rPr>
            </w:pPr>
            <w:r w:rsidRPr="008C6E5F">
              <w:rPr>
                <w:lang w:eastAsia="en-US"/>
              </w:rPr>
              <w:t>ОРУ.  Игры « Мяч среднему», «Перестрелка».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112E79">
            <w:pPr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>
              <w:rPr>
                <w:b/>
                <w:lang w:eastAsia="en-US"/>
              </w:rPr>
              <w:t>Л/а</w:t>
            </w:r>
            <w:r w:rsidRPr="008C6E5F">
              <w:rPr>
                <w:b/>
                <w:lang w:eastAsia="en-US"/>
              </w:rPr>
              <w:t>.</w:t>
            </w:r>
            <w:r w:rsidRPr="008C6E5F">
              <w:rPr>
                <w:lang w:eastAsia="en-US"/>
              </w:rPr>
              <w:t xml:space="preserve"> Техника безопасности. Разновидности ходьбы и бега. Бег 6 мин.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Эстафетный бег.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Эстафетный бег. Финиширование.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88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Прыжки в длину с разбега. Игра «Лапта».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89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Зачетный урок (бег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lang w:eastAsia="en-US"/>
                </w:rPr>
                <w:t>30 метров</w:t>
              </w:r>
            </w:smartTag>
            <w:r>
              <w:rPr>
                <w:lang w:eastAsia="en-US"/>
              </w:rPr>
              <w:t>, подтягивание)</w:t>
            </w:r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.</w:t>
            </w: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Броски набивного мяча. Эстафеты.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мяча. Прыжки в длину с разбега.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ОРУ. Метание мяча. Бег 6 мин. 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93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Метание мяча. Эстафеты. Бег 6 мин.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94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Высокий старт. Бег 4 мин. Игра «Охотники и утки».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95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Зачетный урок (бег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lang w:eastAsia="en-US"/>
                </w:rPr>
                <w:t>60 метров</w:t>
              </w:r>
            </w:smartTag>
            <w:r>
              <w:rPr>
                <w:lang w:eastAsia="en-US"/>
              </w:rPr>
              <w:t>, прыжки в длину, метание мяча)</w:t>
            </w:r>
            <w:r w:rsidRPr="008C6E5F">
              <w:rPr>
                <w:lang w:eastAsia="en-US"/>
              </w:rPr>
              <w:t>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96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Бег по пересечённой местности до 1000м без учета времени.  Игра «Лапта».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97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Бег с переменной скоростью до 200м. Игра «Лапта».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rPr>
          <w:trHeight w:val="721"/>
        </w:trPr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98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Бег с переменной скоростью до 200м. Игра «Футбол».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99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Прео</w:t>
            </w:r>
            <w:r>
              <w:rPr>
                <w:lang w:eastAsia="en-US"/>
              </w:rPr>
              <w:t>доление полосы препятствий.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100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ОРУ. Прео</w:t>
            </w:r>
            <w:r>
              <w:rPr>
                <w:lang w:eastAsia="en-US"/>
              </w:rPr>
              <w:t xml:space="preserve">доление полосы препятствий. 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101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>Строевые упражнения. Прео</w:t>
            </w:r>
            <w:r>
              <w:rPr>
                <w:lang w:eastAsia="en-US"/>
              </w:rPr>
              <w:t>доление полосы препятствий.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  <w:tr w:rsidR="00E92D86" w:rsidRPr="0016622B" w:rsidTr="008C6E5F">
        <w:tc>
          <w:tcPr>
            <w:tcW w:w="1196" w:type="dxa"/>
            <w:vAlign w:val="bottom"/>
          </w:tcPr>
          <w:p w:rsidR="00E92D86" w:rsidRPr="008C6E5F" w:rsidRDefault="00E92D86" w:rsidP="008C6E5F">
            <w:pPr>
              <w:snapToGrid w:val="0"/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102</w:t>
            </w:r>
          </w:p>
        </w:tc>
        <w:tc>
          <w:tcPr>
            <w:tcW w:w="5032" w:type="dxa"/>
          </w:tcPr>
          <w:p w:rsidR="00E92D86" w:rsidRPr="008C6E5F" w:rsidRDefault="00E92D86" w:rsidP="008C6E5F">
            <w:pPr>
              <w:snapToGrid w:val="0"/>
              <w:rPr>
                <w:lang w:eastAsia="en-US"/>
              </w:rPr>
            </w:pPr>
            <w:r w:rsidRPr="008C6E5F">
              <w:rPr>
                <w:lang w:eastAsia="en-US"/>
              </w:rPr>
              <w:t xml:space="preserve"> Эстафеты с этапом до 30м. Игра «Лапта».</w:t>
            </w:r>
          </w:p>
        </w:tc>
        <w:tc>
          <w:tcPr>
            <w:tcW w:w="1200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  <w:r w:rsidRPr="008C6E5F">
              <w:rPr>
                <w:lang w:eastAsia="en-US"/>
              </w:rPr>
              <w:t>1</w:t>
            </w:r>
          </w:p>
        </w:tc>
        <w:tc>
          <w:tcPr>
            <w:tcW w:w="2426" w:type="dxa"/>
          </w:tcPr>
          <w:p w:rsidR="00E92D86" w:rsidRPr="008C6E5F" w:rsidRDefault="00E92D86" w:rsidP="008C6E5F">
            <w:pPr>
              <w:jc w:val="center"/>
              <w:rPr>
                <w:lang w:eastAsia="en-US"/>
              </w:rPr>
            </w:pPr>
          </w:p>
        </w:tc>
      </w:tr>
    </w:tbl>
    <w:p w:rsidR="00E92D86" w:rsidRPr="006D1A95" w:rsidRDefault="00E92D86" w:rsidP="006D1A95">
      <w:pPr>
        <w:tabs>
          <w:tab w:val="left" w:pos="4275"/>
        </w:tabs>
        <w:spacing w:line="360" w:lineRule="auto"/>
        <w:sectPr w:rsidR="00E92D86" w:rsidRPr="006D1A95" w:rsidSect="00112E7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2D86" w:rsidRDefault="00E92D86" w:rsidP="006D1A95">
      <w:bookmarkStart w:id="0" w:name="_GoBack"/>
      <w:bookmarkEnd w:id="0"/>
    </w:p>
    <w:sectPr w:rsidR="00E92D86" w:rsidSect="005852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E7D"/>
    <w:multiLevelType w:val="hybridMultilevel"/>
    <w:tmpl w:val="70F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95172"/>
    <w:multiLevelType w:val="hybridMultilevel"/>
    <w:tmpl w:val="CADA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E61AE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F4"/>
    <w:rsid w:val="000B3F23"/>
    <w:rsid w:val="000B7BB2"/>
    <w:rsid w:val="000D1770"/>
    <w:rsid w:val="00100A6E"/>
    <w:rsid w:val="00112E79"/>
    <w:rsid w:val="0016177B"/>
    <w:rsid w:val="0016622B"/>
    <w:rsid w:val="001B2F5F"/>
    <w:rsid w:val="001E4650"/>
    <w:rsid w:val="00283CE1"/>
    <w:rsid w:val="002B356B"/>
    <w:rsid w:val="002C0823"/>
    <w:rsid w:val="00320C3F"/>
    <w:rsid w:val="00404F1C"/>
    <w:rsid w:val="0048348A"/>
    <w:rsid w:val="00495CB5"/>
    <w:rsid w:val="005852F4"/>
    <w:rsid w:val="005F20E8"/>
    <w:rsid w:val="00615AA0"/>
    <w:rsid w:val="00641A95"/>
    <w:rsid w:val="006A5497"/>
    <w:rsid w:val="006D1A95"/>
    <w:rsid w:val="00754089"/>
    <w:rsid w:val="00801055"/>
    <w:rsid w:val="00873997"/>
    <w:rsid w:val="008B1227"/>
    <w:rsid w:val="008C6E5F"/>
    <w:rsid w:val="00903555"/>
    <w:rsid w:val="00923A05"/>
    <w:rsid w:val="0095361B"/>
    <w:rsid w:val="0096265F"/>
    <w:rsid w:val="00A7781F"/>
    <w:rsid w:val="00AB6E64"/>
    <w:rsid w:val="00AF554B"/>
    <w:rsid w:val="00B03D0E"/>
    <w:rsid w:val="00B66E04"/>
    <w:rsid w:val="00BA4E98"/>
    <w:rsid w:val="00BE1955"/>
    <w:rsid w:val="00C75107"/>
    <w:rsid w:val="00CB1C60"/>
    <w:rsid w:val="00D14116"/>
    <w:rsid w:val="00DB439F"/>
    <w:rsid w:val="00E500EF"/>
    <w:rsid w:val="00E73884"/>
    <w:rsid w:val="00E92D86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852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8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08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08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0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08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82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82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08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8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08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08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08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08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082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082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082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0823"/>
    <w:rPr>
      <w:rFonts w:ascii="Cambria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2C082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C08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082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08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082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C0823"/>
    <w:rPr>
      <w:rFonts w:cs="Times New Roman"/>
      <w:i/>
      <w:iCs/>
    </w:rPr>
  </w:style>
  <w:style w:type="paragraph" w:styleId="NoSpacing">
    <w:name w:val="No Spacing"/>
    <w:uiPriority w:val="99"/>
    <w:qFormat/>
    <w:rsid w:val="002C082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C0823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2C082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C0823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08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0823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C082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C082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C082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C082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C082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C0823"/>
    <w:pPr>
      <w:outlineLvl w:val="9"/>
    </w:pPr>
  </w:style>
  <w:style w:type="table" w:styleId="TableGrid">
    <w:name w:val="Table Grid"/>
    <w:basedOn w:val="TableNormal"/>
    <w:uiPriority w:val="99"/>
    <w:rsid w:val="005852F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2F4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5852F4"/>
    <w:rPr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852F4"/>
    <w:pPr>
      <w:widowControl w:val="0"/>
      <w:shd w:val="clear" w:color="auto" w:fill="FFFFFF"/>
      <w:spacing w:before="120" w:line="322" w:lineRule="exact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rsid w:val="005852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2F4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852F4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16622B"/>
    <w:rPr>
      <w:rFonts w:ascii="Times New Roman" w:hAnsi="Times New Roman"/>
      <w:b/>
      <w:sz w:val="20"/>
    </w:rPr>
  </w:style>
  <w:style w:type="character" w:customStyle="1" w:styleId="c0c2">
    <w:name w:val="c0 c2"/>
    <w:basedOn w:val="DefaultParagraphFont"/>
    <w:uiPriority w:val="99"/>
    <w:rsid w:val="0016622B"/>
    <w:rPr>
      <w:rFonts w:cs="Times New Roman"/>
    </w:rPr>
  </w:style>
  <w:style w:type="character" w:customStyle="1" w:styleId="c0">
    <w:name w:val="c0"/>
    <w:basedOn w:val="DefaultParagraphFont"/>
    <w:uiPriority w:val="99"/>
    <w:rsid w:val="0016622B"/>
    <w:rPr>
      <w:rFonts w:cs="Times New Roman"/>
    </w:rPr>
  </w:style>
  <w:style w:type="paragraph" w:customStyle="1" w:styleId="c3c7">
    <w:name w:val="c3 c7"/>
    <w:basedOn w:val="Normal"/>
    <w:uiPriority w:val="99"/>
    <w:rsid w:val="0016622B"/>
    <w:pPr>
      <w:spacing w:before="100" w:beforeAutospacing="1" w:after="100" w:afterAutospacing="1"/>
    </w:pPr>
  </w:style>
  <w:style w:type="character" w:customStyle="1" w:styleId="c0c4c2">
    <w:name w:val="c0 c4 c2"/>
    <w:basedOn w:val="DefaultParagraphFont"/>
    <w:uiPriority w:val="99"/>
    <w:rsid w:val="0016622B"/>
    <w:rPr>
      <w:rFonts w:cs="Times New Roman"/>
    </w:rPr>
  </w:style>
  <w:style w:type="paragraph" w:customStyle="1" w:styleId="c1">
    <w:name w:val="c1"/>
    <w:basedOn w:val="Normal"/>
    <w:uiPriority w:val="99"/>
    <w:rsid w:val="0016622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1B2F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3A0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14</Pages>
  <Words>2330</Words>
  <Characters>13284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иван</cp:lastModifiedBy>
  <cp:revision>22</cp:revision>
  <dcterms:created xsi:type="dcterms:W3CDTF">2014-10-06T17:08:00Z</dcterms:created>
  <dcterms:modified xsi:type="dcterms:W3CDTF">2018-06-03T15:26:00Z</dcterms:modified>
</cp:coreProperties>
</file>